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206" w:rsidRPr="00B2622D" w:rsidRDefault="00A01206" w:rsidP="00A01206">
      <w:pPr>
        <w:widowControl w:val="0"/>
        <w:autoSpaceDE w:val="0"/>
        <w:autoSpaceDN w:val="0"/>
        <w:adjustRightInd w:val="0"/>
        <w:ind w:left="835"/>
        <w:jc w:val="center"/>
        <w:rPr>
          <w:sz w:val="21"/>
          <w:szCs w:val="21"/>
        </w:rPr>
      </w:pPr>
    </w:p>
    <w:p w:rsidR="00B162B7" w:rsidRDefault="00B162B7" w:rsidP="00A01206">
      <w:pPr>
        <w:widowControl w:val="0"/>
        <w:autoSpaceDE w:val="0"/>
        <w:autoSpaceDN w:val="0"/>
        <w:adjustRightInd w:val="0"/>
        <w:rPr>
          <w:rFonts w:ascii="Garamond" w:hAnsi="Garamond"/>
          <w:sz w:val="20"/>
          <w:szCs w:val="20"/>
        </w:rPr>
      </w:pPr>
    </w:p>
    <w:p w:rsidR="00B162B7" w:rsidRDefault="00B162B7" w:rsidP="00B162B7">
      <w:pPr>
        <w:spacing w:line="239" w:lineRule="auto"/>
        <w:ind w:left="377" w:right="244"/>
        <w:jc w:val="center"/>
        <w:rPr>
          <w:rFonts w:ascii="Arial" w:eastAsia="Arial" w:hAnsi="Arial" w:cs="Arial"/>
          <w:b/>
          <w:bCs/>
          <w:color w:val="000000"/>
          <w:sz w:val="20"/>
          <w:szCs w:val="20"/>
        </w:rPr>
      </w:pPr>
      <w:r>
        <w:rPr>
          <w:rFonts w:ascii="Arial" w:eastAsia="Arial" w:hAnsi="Arial" w:cs="Arial"/>
          <w:b/>
          <w:bCs/>
          <w:color w:val="000000"/>
        </w:rPr>
        <w:t>SCHEDA</w:t>
      </w:r>
      <w:r>
        <w:rPr>
          <w:rFonts w:ascii="Arial" w:eastAsia="Arial" w:hAnsi="Arial" w:cs="Arial"/>
          <w:color w:val="000000"/>
        </w:rPr>
        <w:t xml:space="preserve"> </w:t>
      </w:r>
      <w:r>
        <w:rPr>
          <w:rFonts w:ascii="Arial" w:eastAsia="Arial" w:hAnsi="Arial" w:cs="Arial"/>
          <w:b/>
          <w:bCs/>
          <w:color w:val="000000"/>
        </w:rPr>
        <w:t>PER</w:t>
      </w:r>
      <w:r>
        <w:rPr>
          <w:rFonts w:ascii="Arial" w:eastAsia="Arial" w:hAnsi="Arial" w:cs="Arial"/>
          <w:color w:val="000000"/>
        </w:rPr>
        <w:t xml:space="preserve"> </w:t>
      </w:r>
      <w:r>
        <w:rPr>
          <w:rFonts w:ascii="Arial" w:eastAsia="Arial" w:hAnsi="Arial" w:cs="Arial"/>
          <w:b/>
          <w:bCs/>
          <w:color w:val="000000"/>
        </w:rPr>
        <w:t>LA</w:t>
      </w:r>
      <w:r>
        <w:rPr>
          <w:rFonts w:ascii="Arial" w:eastAsia="Arial" w:hAnsi="Arial" w:cs="Arial"/>
          <w:color w:val="000000"/>
        </w:rPr>
        <w:t xml:space="preserve"> </w:t>
      </w:r>
      <w:r>
        <w:rPr>
          <w:rFonts w:ascii="Arial" w:eastAsia="Arial" w:hAnsi="Arial" w:cs="Arial"/>
          <w:b/>
          <w:bCs/>
          <w:color w:val="000000"/>
        </w:rPr>
        <w:t>VALUTAZIONE</w:t>
      </w:r>
      <w:r>
        <w:rPr>
          <w:rFonts w:ascii="Arial" w:eastAsia="Arial" w:hAnsi="Arial" w:cs="Arial"/>
          <w:color w:val="000000"/>
        </w:rPr>
        <w:t xml:space="preserve"> </w:t>
      </w:r>
      <w:r>
        <w:rPr>
          <w:rFonts w:ascii="Arial" w:eastAsia="Arial" w:hAnsi="Arial" w:cs="Arial"/>
          <w:b/>
          <w:bCs/>
          <w:color w:val="000000"/>
        </w:rPr>
        <w:t>DEI</w:t>
      </w:r>
      <w:r>
        <w:rPr>
          <w:rFonts w:ascii="Arial" w:eastAsia="Arial" w:hAnsi="Arial" w:cs="Arial"/>
          <w:color w:val="000000"/>
        </w:rPr>
        <w:t xml:space="preserve"> </w:t>
      </w:r>
      <w:r>
        <w:rPr>
          <w:rFonts w:ascii="Arial" w:eastAsia="Arial" w:hAnsi="Arial" w:cs="Arial"/>
          <w:b/>
          <w:bCs/>
          <w:color w:val="000000"/>
        </w:rPr>
        <w:t>TITOLI</w:t>
      </w:r>
      <w:r>
        <w:rPr>
          <w:rFonts w:ascii="Arial" w:eastAsia="Arial" w:hAnsi="Arial" w:cs="Arial"/>
          <w:color w:val="000000"/>
        </w:rPr>
        <w:t xml:space="preserve"> </w:t>
      </w:r>
      <w:r>
        <w:rPr>
          <w:rFonts w:ascii="Arial" w:eastAsia="Arial" w:hAnsi="Arial" w:cs="Arial"/>
          <w:b/>
          <w:bCs/>
          <w:color w:val="000000"/>
        </w:rPr>
        <w:t>FINALIZ</w:t>
      </w:r>
      <w:r>
        <w:rPr>
          <w:rFonts w:ascii="Arial" w:eastAsia="Arial" w:hAnsi="Arial" w:cs="Arial"/>
          <w:b/>
          <w:bCs/>
          <w:color w:val="000000"/>
          <w:spacing w:val="-1"/>
        </w:rPr>
        <w:t>Z</w:t>
      </w:r>
      <w:r>
        <w:rPr>
          <w:rFonts w:ascii="Arial" w:eastAsia="Arial" w:hAnsi="Arial" w:cs="Arial"/>
          <w:b/>
          <w:bCs/>
          <w:color w:val="000000"/>
        </w:rPr>
        <w:t>ATA</w:t>
      </w:r>
      <w:r>
        <w:rPr>
          <w:rFonts w:ascii="Arial" w:eastAsia="Arial" w:hAnsi="Arial" w:cs="Arial"/>
          <w:color w:val="000000"/>
        </w:rPr>
        <w:t xml:space="preserve"> </w:t>
      </w:r>
      <w:r>
        <w:rPr>
          <w:rFonts w:ascii="Arial" w:eastAsia="Arial" w:hAnsi="Arial" w:cs="Arial"/>
          <w:b/>
          <w:bCs/>
          <w:color w:val="000000"/>
        </w:rPr>
        <w:t>ALLA</w:t>
      </w:r>
      <w:r>
        <w:rPr>
          <w:rFonts w:ascii="Arial" w:eastAsia="Arial" w:hAnsi="Arial" w:cs="Arial"/>
          <w:color w:val="000000"/>
        </w:rPr>
        <w:t xml:space="preserve"> </w:t>
      </w:r>
      <w:r>
        <w:rPr>
          <w:rFonts w:ascii="Arial" w:eastAsia="Arial" w:hAnsi="Arial" w:cs="Arial"/>
          <w:b/>
          <w:bCs/>
          <w:color w:val="000000"/>
        </w:rPr>
        <w:t>COMPILAZIONE</w:t>
      </w:r>
      <w:r>
        <w:rPr>
          <w:rFonts w:ascii="Arial" w:eastAsia="Arial" w:hAnsi="Arial" w:cs="Arial"/>
          <w:color w:val="000000"/>
          <w:spacing w:val="49"/>
        </w:rPr>
        <w:t xml:space="preserve"> </w:t>
      </w:r>
      <w:r>
        <w:rPr>
          <w:rFonts w:ascii="Arial" w:eastAsia="Arial" w:hAnsi="Arial" w:cs="Arial"/>
          <w:b/>
          <w:bCs/>
          <w:color w:val="000000"/>
          <w:sz w:val="20"/>
          <w:szCs w:val="20"/>
        </w:rPr>
        <w:t>DELLA</w:t>
      </w:r>
      <w:r>
        <w:rPr>
          <w:rFonts w:ascii="Arial" w:eastAsia="Arial" w:hAnsi="Arial" w:cs="Arial"/>
          <w:color w:val="000000"/>
          <w:sz w:val="20"/>
          <w:szCs w:val="20"/>
        </w:rPr>
        <w:t xml:space="preserve"> </w:t>
      </w:r>
      <w:r>
        <w:rPr>
          <w:rFonts w:ascii="Arial" w:eastAsia="Arial" w:hAnsi="Arial" w:cs="Arial"/>
          <w:b/>
          <w:bCs/>
          <w:color w:val="000000"/>
          <w:sz w:val="20"/>
          <w:szCs w:val="20"/>
        </w:rPr>
        <w:t>G</w:t>
      </w:r>
      <w:r>
        <w:rPr>
          <w:rFonts w:ascii="Arial" w:eastAsia="Arial" w:hAnsi="Arial" w:cs="Arial"/>
          <w:b/>
          <w:bCs/>
          <w:color w:val="000000"/>
          <w:spacing w:val="-1"/>
          <w:sz w:val="20"/>
          <w:szCs w:val="20"/>
        </w:rPr>
        <w:t>R</w:t>
      </w:r>
      <w:r>
        <w:rPr>
          <w:rFonts w:ascii="Arial" w:eastAsia="Arial" w:hAnsi="Arial" w:cs="Arial"/>
          <w:b/>
          <w:bCs/>
          <w:color w:val="000000"/>
          <w:sz w:val="20"/>
          <w:szCs w:val="20"/>
        </w:rPr>
        <w:t>ADUAT</w:t>
      </w:r>
      <w:r>
        <w:rPr>
          <w:rFonts w:ascii="Arial" w:eastAsia="Arial" w:hAnsi="Arial" w:cs="Arial"/>
          <w:b/>
          <w:bCs/>
          <w:color w:val="000000"/>
          <w:spacing w:val="-1"/>
          <w:sz w:val="20"/>
          <w:szCs w:val="20"/>
        </w:rPr>
        <w:t>O</w:t>
      </w:r>
      <w:r>
        <w:rPr>
          <w:rFonts w:ascii="Arial" w:eastAsia="Arial" w:hAnsi="Arial" w:cs="Arial"/>
          <w:b/>
          <w:bCs/>
          <w:color w:val="000000"/>
          <w:sz w:val="20"/>
          <w:szCs w:val="20"/>
        </w:rPr>
        <w:t>RIA</w:t>
      </w:r>
      <w:r>
        <w:rPr>
          <w:rFonts w:ascii="Arial" w:eastAsia="Arial" w:hAnsi="Arial" w:cs="Arial"/>
          <w:color w:val="000000"/>
          <w:spacing w:val="-2"/>
          <w:sz w:val="20"/>
          <w:szCs w:val="20"/>
        </w:rPr>
        <w:t xml:space="preserve"> </w:t>
      </w:r>
      <w:r>
        <w:rPr>
          <w:rFonts w:ascii="Arial" w:eastAsia="Arial" w:hAnsi="Arial" w:cs="Arial"/>
          <w:b/>
          <w:bCs/>
          <w:color w:val="000000"/>
          <w:sz w:val="20"/>
          <w:szCs w:val="20"/>
        </w:rPr>
        <w:t>DI</w:t>
      </w:r>
      <w:r>
        <w:rPr>
          <w:rFonts w:ascii="Arial" w:eastAsia="Arial" w:hAnsi="Arial" w:cs="Arial"/>
          <w:color w:val="000000"/>
          <w:sz w:val="20"/>
          <w:szCs w:val="20"/>
        </w:rPr>
        <w:t xml:space="preserve"> </w:t>
      </w:r>
      <w:r>
        <w:rPr>
          <w:rFonts w:ascii="Arial" w:eastAsia="Arial" w:hAnsi="Arial" w:cs="Arial"/>
          <w:b/>
          <w:bCs/>
          <w:color w:val="000000"/>
          <w:sz w:val="20"/>
          <w:szCs w:val="20"/>
        </w:rPr>
        <w:t>IST</w:t>
      </w:r>
      <w:r>
        <w:rPr>
          <w:rFonts w:ascii="Arial" w:eastAsia="Arial" w:hAnsi="Arial" w:cs="Arial"/>
          <w:b/>
          <w:bCs/>
          <w:color w:val="000000"/>
          <w:spacing w:val="-1"/>
          <w:sz w:val="20"/>
          <w:szCs w:val="20"/>
        </w:rPr>
        <w:t>I</w:t>
      </w:r>
      <w:r>
        <w:rPr>
          <w:rFonts w:ascii="Arial" w:eastAsia="Arial" w:hAnsi="Arial" w:cs="Arial"/>
          <w:b/>
          <w:bCs/>
          <w:color w:val="000000"/>
          <w:sz w:val="20"/>
          <w:szCs w:val="20"/>
        </w:rPr>
        <w:t>TUTO</w:t>
      </w:r>
      <w:r>
        <w:rPr>
          <w:rFonts w:ascii="Arial" w:eastAsia="Arial" w:hAnsi="Arial" w:cs="Arial"/>
          <w:color w:val="000000"/>
          <w:spacing w:val="-2"/>
          <w:sz w:val="20"/>
          <w:szCs w:val="20"/>
        </w:rPr>
        <w:t xml:space="preserve"> </w:t>
      </w:r>
      <w:r>
        <w:rPr>
          <w:rFonts w:ascii="Arial" w:eastAsia="Arial" w:hAnsi="Arial" w:cs="Arial"/>
          <w:b/>
          <w:bCs/>
          <w:color w:val="000000"/>
          <w:sz w:val="20"/>
          <w:szCs w:val="20"/>
        </w:rPr>
        <w:t>PER</w:t>
      </w:r>
      <w:r>
        <w:rPr>
          <w:rFonts w:ascii="Arial" w:eastAsia="Arial" w:hAnsi="Arial" w:cs="Arial"/>
          <w:color w:val="000000"/>
          <w:sz w:val="20"/>
          <w:szCs w:val="20"/>
        </w:rPr>
        <w:t xml:space="preserve"> </w:t>
      </w:r>
      <w:r>
        <w:rPr>
          <w:rFonts w:ascii="Arial" w:eastAsia="Arial" w:hAnsi="Arial" w:cs="Arial"/>
          <w:b/>
          <w:bCs/>
          <w:color w:val="000000"/>
          <w:sz w:val="20"/>
          <w:szCs w:val="20"/>
        </w:rPr>
        <w:t>L’</w:t>
      </w:r>
      <w:r>
        <w:rPr>
          <w:rFonts w:ascii="Arial" w:eastAsia="Arial" w:hAnsi="Arial" w:cs="Arial"/>
          <w:b/>
          <w:bCs/>
          <w:color w:val="000000"/>
          <w:spacing w:val="-1"/>
          <w:sz w:val="20"/>
          <w:szCs w:val="20"/>
        </w:rPr>
        <w:t>I</w:t>
      </w:r>
      <w:r>
        <w:rPr>
          <w:rFonts w:ascii="Arial" w:eastAsia="Arial" w:hAnsi="Arial" w:cs="Arial"/>
          <w:b/>
          <w:bCs/>
          <w:color w:val="000000"/>
          <w:sz w:val="20"/>
          <w:szCs w:val="20"/>
        </w:rPr>
        <w:t>NDIVID</w:t>
      </w:r>
      <w:r>
        <w:rPr>
          <w:rFonts w:ascii="Arial" w:eastAsia="Arial" w:hAnsi="Arial" w:cs="Arial"/>
          <w:b/>
          <w:bCs/>
          <w:color w:val="000000"/>
          <w:spacing w:val="-1"/>
          <w:sz w:val="20"/>
          <w:szCs w:val="20"/>
        </w:rPr>
        <w:t>U</w:t>
      </w:r>
      <w:r>
        <w:rPr>
          <w:rFonts w:ascii="Arial" w:eastAsia="Arial" w:hAnsi="Arial" w:cs="Arial"/>
          <w:b/>
          <w:bCs/>
          <w:color w:val="000000"/>
          <w:sz w:val="20"/>
          <w:szCs w:val="20"/>
        </w:rPr>
        <w:t>AZIONE</w:t>
      </w:r>
      <w:r>
        <w:rPr>
          <w:rFonts w:ascii="Arial" w:eastAsia="Arial" w:hAnsi="Arial" w:cs="Arial"/>
          <w:color w:val="000000"/>
          <w:spacing w:val="-1"/>
          <w:sz w:val="20"/>
          <w:szCs w:val="20"/>
        </w:rPr>
        <w:t xml:space="preserve"> </w:t>
      </w:r>
      <w:r>
        <w:rPr>
          <w:rFonts w:ascii="Arial" w:eastAsia="Arial" w:hAnsi="Arial" w:cs="Arial"/>
          <w:b/>
          <w:bCs/>
          <w:color w:val="000000"/>
          <w:spacing w:val="-1"/>
          <w:sz w:val="20"/>
          <w:szCs w:val="20"/>
        </w:rPr>
        <w:t>D</w:t>
      </w:r>
      <w:r>
        <w:rPr>
          <w:rFonts w:ascii="Arial" w:eastAsia="Arial" w:hAnsi="Arial" w:cs="Arial"/>
          <w:b/>
          <w:bCs/>
          <w:color w:val="000000"/>
          <w:sz w:val="20"/>
          <w:szCs w:val="20"/>
        </w:rPr>
        <w:t>EI</w:t>
      </w:r>
      <w:r>
        <w:rPr>
          <w:rFonts w:ascii="Arial" w:eastAsia="Arial" w:hAnsi="Arial" w:cs="Arial"/>
          <w:color w:val="000000"/>
          <w:sz w:val="20"/>
          <w:szCs w:val="20"/>
        </w:rPr>
        <w:t xml:space="preserve"> </w:t>
      </w:r>
      <w:r>
        <w:rPr>
          <w:rFonts w:ascii="Arial" w:eastAsia="Arial" w:hAnsi="Arial" w:cs="Arial"/>
          <w:b/>
          <w:bCs/>
          <w:color w:val="000000"/>
          <w:sz w:val="20"/>
          <w:szCs w:val="20"/>
        </w:rPr>
        <w:t>S</w:t>
      </w:r>
      <w:r>
        <w:rPr>
          <w:rFonts w:ascii="Arial" w:eastAsia="Arial" w:hAnsi="Arial" w:cs="Arial"/>
          <w:b/>
          <w:bCs/>
          <w:color w:val="000000"/>
          <w:spacing w:val="-1"/>
          <w:sz w:val="20"/>
          <w:szCs w:val="20"/>
        </w:rPr>
        <w:t>O</w:t>
      </w:r>
      <w:r>
        <w:rPr>
          <w:rFonts w:ascii="Arial" w:eastAsia="Arial" w:hAnsi="Arial" w:cs="Arial"/>
          <w:b/>
          <w:bCs/>
          <w:color w:val="000000"/>
          <w:sz w:val="20"/>
          <w:szCs w:val="20"/>
        </w:rPr>
        <w:t>PRAN</w:t>
      </w:r>
      <w:r>
        <w:rPr>
          <w:rFonts w:ascii="Arial" w:eastAsia="Arial" w:hAnsi="Arial" w:cs="Arial"/>
          <w:b/>
          <w:bCs/>
          <w:color w:val="000000"/>
          <w:spacing w:val="-1"/>
          <w:sz w:val="20"/>
          <w:szCs w:val="20"/>
        </w:rPr>
        <w:t>N</w:t>
      </w:r>
      <w:r>
        <w:rPr>
          <w:rFonts w:ascii="Arial" w:eastAsia="Arial" w:hAnsi="Arial" w:cs="Arial"/>
          <w:b/>
          <w:bCs/>
          <w:color w:val="000000"/>
          <w:sz w:val="20"/>
          <w:szCs w:val="20"/>
        </w:rPr>
        <w:t>UM</w:t>
      </w:r>
      <w:r>
        <w:rPr>
          <w:rFonts w:ascii="Arial" w:eastAsia="Arial" w:hAnsi="Arial" w:cs="Arial"/>
          <w:b/>
          <w:bCs/>
          <w:color w:val="000000"/>
          <w:spacing w:val="-1"/>
          <w:sz w:val="20"/>
          <w:szCs w:val="20"/>
        </w:rPr>
        <w:t>E</w:t>
      </w:r>
      <w:r>
        <w:rPr>
          <w:rFonts w:ascii="Arial" w:eastAsia="Arial" w:hAnsi="Arial" w:cs="Arial"/>
          <w:b/>
          <w:bCs/>
          <w:color w:val="000000"/>
          <w:sz w:val="20"/>
          <w:szCs w:val="20"/>
        </w:rPr>
        <w:t>RA</w:t>
      </w:r>
      <w:r>
        <w:rPr>
          <w:rFonts w:ascii="Arial" w:eastAsia="Arial" w:hAnsi="Arial" w:cs="Arial"/>
          <w:b/>
          <w:bCs/>
          <w:color w:val="000000"/>
          <w:spacing w:val="-1"/>
          <w:sz w:val="20"/>
          <w:szCs w:val="20"/>
        </w:rPr>
        <w:t>R</w:t>
      </w:r>
      <w:r>
        <w:rPr>
          <w:rFonts w:ascii="Arial" w:eastAsia="Arial" w:hAnsi="Arial" w:cs="Arial"/>
          <w:b/>
          <w:bCs/>
          <w:color w:val="000000"/>
          <w:sz w:val="20"/>
          <w:szCs w:val="20"/>
        </w:rPr>
        <w:t>I</w:t>
      </w:r>
      <w:r>
        <w:rPr>
          <w:rFonts w:ascii="Arial" w:eastAsia="Arial" w:hAnsi="Arial" w:cs="Arial"/>
          <w:color w:val="000000"/>
          <w:spacing w:val="-1"/>
          <w:sz w:val="20"/>
          <w:szCs w:val="20"/>
        </w:rPr>
        <w:t xml:space="preserve"> </w:t>
      </w:r>
      <w:r>
        <w:rPr>
          <w:rFonts w:ascii="Arial" w:eastAsia="Arial" w:hAnsi="Arial" w:cs="Arial"/>
          <w:b/>
          <w:bCs/>
          <w:color w:val="000000"/>
          <w:sz w:val="20"/>
          <w:szCs w:val="20"/>
        </w:rPr>
        <w:t>P</w:t>
      </w:r>
      <w:r>
        <w:rPr>
          <w:rFonts w:ascii="Arial" w:eastAsia="Arial" w:hAnsi="Arial" w:cs="Arial"/>
          <w:b/>
          <w:bCs/>
          <w:color w:val="000000"/>
          <w:spacing w:val="-1"/>
          <w:sz w:val="20"/>
          <w:szCs w:val="20"/>
        </w:rPr>
        <w:t>E</w:t>
      </w:r>
      <w:r>
        <w:rPr>
          <w:rFonts w:ascii="Arial" w:eastAsia="Arial" w:hAnsi="Arial" w:cs="Arial"/>
          <w:b/>
          <w:bCs/>
          <w:color w:val="000000"/>
          <w:sz w:val="20"/>
          <w:szCs w:val="20"/>
        </w:rPr>
        <w:t>RSON</w:t>
      </w:r>
      <w:r>
        <w:rPr>
          <w:rFonts w:ascii="Arial" w:eastAsia="Arial" w:hAnsi="Arial" w:cs="Arial"/>
          <w:b/>
          <w:bCs/>
          <w:color w:val="000000"/>
          <w:spacing w:val="-1"/>
          <w:sz w:val="20"/>
          <w:szCs w:val="20"/>
        </w:rPr>
        <w:t>A</w:t>
      </w:r>
      <w:r>
        <w:rPr>
          <w:rFonts w:ascii="Arial" w:eastAsia="Arial" w:hAnsi="Arial" w:cs="Arial"/>
          <w:b/>
          <w:bCs/>
          <w:color w:val="000000"/>
          <w:sz w:val="20"/>
          <w:szCs w:val="20"/>
        </w:rPr>
        <w:t>LE</w:t>
      </w:r>
      <w:r>
        <w:rPr>
          <w:rFonts w:ascii="Arial" w:eastAsia="Arial" w:hAnsi="Arial" w:cs="Arial"/>
          <w:color w:val="000000"/>
          <w:sz w:val="20"/>
          <w:szCs w:val="20"/>
        </w:rPr>
        <w:t xml:space="preserve"> </w:t>
      </w:r>
      <w:r>
        <w:rPr>
          <w:rFonts w:ascii="Arial" w:eastAsia="Arial" w:hAnsi="Arial" w:cs="Arial"/>
          <w:b/>
          <w:bCs/>
          <w:color w:val="000000"/>
          <w:sz w:val="20"/>
          <w:szCs w:val="20"/>
        </w:rPr>
        <w:t>DOCENTE</w:t>
      </w:r>
      <w:r>
        <w:rPr>
          <w:rFonts w:ascii="Arial" w:eastAsia="Arial" w:hAnsi="Arial" w:cs="Arial"/>
          <w:color w:val="000000"/>
          <w:sz w:val="20"/>
          <w:szCs w:val="20"/>
        </w:rPr>
        <w:t xml:space="preserve"> </w:t>
      </w:r>
      <w:r>
        <w:rPr>
          <w:rFonts w:ascii="Arial" w:eastAsia="Arial" w:hAnsi="Arial" w:cs="Arial"/>
          <w:b/>
          <w:bCs/>
          <w:color w:val="000000"/>
          <w:sz w:val="20"/>
          <w:szCs w:val="20"/>
        </w:rPr>
        <w:t>A.S.</w:t>
      </w:r>
      <w:r>
        <w:rPr>
          <w:rFonts w:ascii="Arial" w:eastAsia="Arial" w:hAnsi="Arial" w:cs="Arial"/>
          <w:color w:val="000000"/>
          <w:sz w:val="20"/>
          <w:szCs w:val="20"/>
        </w:rPr>
        <w:t xml:space="preserve"> </w:t>
      </w:r>
      <w:r>
        <w:rPr>
          <w:rFonts w:ascii="Arial" w:eastAsia="Arial" w:hAnsi="Arial" w:cs="Arial"/>
          <w:b/>
          <w:bCs/>
          <w:color w:val="000000"/>
          <w:sz w:val="20"/>
          <w:szCs w:val="20"/>
        </w:rPr>
        <w:t>2020/21</w:t>
      </w:r>
    </w:p>
    <w:p w:rsidR="00B162B7" w:rsidRPr="00D51F5D" w:rsidRDefault="00B162B7" w:rsidP="00B162B7">
      <w:pPr>
        <w:spacing w:after="9" w:line="220" w:lineRule="exact"/>
        <w:rPr>
          <w:rFonts w:ascii="Arial" w:eastAsia="Arial" w:hAnsi="Arial" w:cs="Arial"/>
          <w:sz w:val="18"/>
          <w:szCs w:val="18"/>
        </w:rPr>
      </w:pPr>
    </w:p>
    <w:p w:rsidR="00B162B7" w:rsidRPr="00D51F5D" w:rsidRDefault="00B162B7" w:rsidP="00B162B7">
      <w:pPr>
        <w:jc w:val="right"/>
        <w:rPr>
          <w:rFonts w:ascii="Arial" w:eastAsia="Arial" w:hAnsi="Arial" w:cs="Arial"/>
          <w:b/>
          <w:sz w:val="18"/>
          <w:szCs w:val="18"/>
        </w:rPr>
      </w:pPr>
      <w:r w:rsidRPr="00D51F5D">
        <w:rPr>
          <w:rFonts w:ascii="Arial" w:eastAsia="Arial" w:hAnsi="Arial" w:cs="Arial"/>
          <w:b/>
          <w:sz w:val="18"/>
          <w:szCs w:val="18"/>
        </w:rPr>
        <w:t>AL</w:t>
      </w:r>
      <w:r w:rsidRPr="00D51F5D">
        <w:rPr>
          <w:rFonts w:ascii="Arial" w:eastAsia="Arial" w:hAnsi="Arial" w:cs="Arial"/>
          <w:b/>
          <w:spacing w:val="52"/>
          <w:sz w:val="18"/>
          <w:szCs w:val="18"/>
        </w:rPr>
        <w:t xml:space="preserve"> </w:t>
      </w:r>
      <w:r w:rsidRPr="00D51F5D">
        <w:rPr>
          <w:rFonts w:ascii="Arial" w:eastAsia="Arial" w:hAnsi="Arial" w:cs="Arial"/>
          <w:b/>
          <w:sz w:val="18"/>
          <w:szCs w:val="18"/>
        </w:rPr>
        <w:t>DIRIGENTE</w:t>
      </w:r>
      <w:r w:rsidRPr="00D51F5D">
        <w:rPr>
          <w:rFonts w:ascii="Arial" w:eastAsia="Arial" w:hAnsi="Arial" w:cs="Arial"/>
          <w:b/>
          <w:spacing w:val="2"/>
          <w:sz w:val="18"/>
          <w:szCs w:val="18"/>
        </w:rPr>
        <w:t xml:space="preserve"> </w:t>
      </w:r>
      <w:r w:rsidRPr="00D51F5D">
        <w:rPr>
          <w:rFonts w:ascii="Arial" w:eastAsia="Arial" w:hAnsi="Arial" w:cs="Arial"/>
          <w:b/>
          <w:sz w:val="18"/>
          <w:szCs w:val="18"/>
        </w:rPr>
        <w:t>SCO</w:t>
      </w:r>
      <w:r w:rsidRPr="00D51F5D">
        <w:rPr>
          <w:rFonts w:ascii="Arial" w:eastAsia="Arial" w:hAnsi="Arial" w:cs="Arial"/>
          <w:b/>
          <w:spacing w:val="1"/>
          <w:sz w:val="18"/>
          <w:szCs w:val="18"/>
        </w:rPr>
        <w:t>L</w:t>
      </w:r>
      <w:r w:rsidRPr="00D51F5D">
        <w:rPr>
          <w:rFonts w:ascii="Arial" w:eastAsia="Arial" w:hAnsi="Arial" w:cs="Arial"/>
          <w:b/>
          <w:sz w:val="18"/>
          <w:szCs w:val="18"/>
        </w:rPr>
        <w:t>ASTICO</w:t>
      </w:r>
    </w:p>
    <w:p w:rsidR="00B162B7" w:rsidRPr="00D51F5D" w:rsidRDefault="00B162B7" w:rsidP="00B162B7">
      <w:pPr>
        <w:jc w:val="right"/>
        <w:rPr>
          <w:rFonts w:ascii="Arial" w:eastAsia="Arial" w:hAnsi="Arial" w:cs="Arial"/>
          <w:b/>
          <w:sz w:val="18"/>
          <w:szCs w:val="18"/>
        </w:rPr>
      </w:pPr>
      <w:r w:rsidRPr="00D51F5D">
        <w:rPr>
          <w:rFonts w:ascii="Arial" w:eastAsia="Arial" w:hAnsi="Arial" w:cs="Arial"/>
          <w:b/>
          <w:sz w:val="18"/>
          <w:szCs w:val="18"/>
        </w:rPr>
        <w:t xml:space="preserve"> “V CIRCOLO DON GUSEPPE PUGLISI”</w:t>
      </w:r>
    </w:p>
    <w:p w:rsidR="00B162B7" w:rsidRPr="00ED1DD0" w:rsidRDefault="00B162B7" w:rsidP="00B162B7">
      <w:pPr>
        <w:jc w:val="right"/>
        <w:rPr>
          <w:rFonts w:eastAsia="Arial"/>
          <w:b/>
          <w:u w:val="single"/>
        </w:rPr>
      </w:pPr>
      <w:r w:rsidRPr="00D51F5D">
        <w:rPr>
          <w:rFonts w:ascii="Arial" w:eastAsia="Arial" w:hAnsi="Arial" w:cs="Arial"/>
          <w:b/>
          <w:sz w:val="18"/>
          <w:szCs w:val="18"/>
          <w:u w:val="single"/>
        </w:rPr>
        <w:t>CERIGNOLA</w:t>
      </w:r>
    </w:p>
    <w:p w:rsidR="00B162B7" w:rsidRDefault="00B162B7" w:rsidP="00A01206">
      <w:pPr>
        <w:widowControl w:val="0"/>
        <w:autoSpaceDE w:val="0"/>
        <w:autoSpaceDN w:val="0"/>
        <w:adjustRightInd w:val="0"/>
        <w:rPr>
          <w:rFonts w:ascii="Garamond" w:hAnsi="Garamond"/>
          <w:sz w:val="20"/>
          <w:szCs w:val="20"/>
        </w:rPr>
      </w:pPr>
    </w:p>
    <w:p w:rsidR="00A01206" w:rsidRPr="00E662E6" w:rsidRDefault="00A01206" w:rsidP="00A01206">
      <w:pPr>
        <w:widowControl w:val="0"/>
        <w:autoSpaceDE w:val="0"/>
        <w:autoSpaceDN w:val="0"/>
        <w:adjustRightInd w:val="0"/>
        <w:rPr>
          <w:rFonts w:ascii="Garamond" w:hAnsi="Garamond"/>
          <w:sz w:val="20"/>
          <w:szCs w:val="20"/>
        </w:rPr>
      </w:pPr>
      <w:r w:rsidRPr="00E662E6">
        <w:rPr>
          <w:rFonts w:ascii="Garamond" w:hAnsi="Garamond"/>
          <w:sz w:val="20"/>
          <w:szCs w:val="20"/>
        </w:rPr>
        <w:t>Il/La sottoscritto/</w:t>
      </w:r>
      <w:proofErr w:type="gramStart"/>
      <w:r w:rsidRPr="00E662E6">
        <w:rPr>
          <w:rFonts w:ascii="Garamond" w:hAnsi="Garamond"/>
          <w:sz w:val="20"/>
          <w:szCs w:val="20"/>
        </w:rPr>
        <w:t>a  ...........................................................................</w:t>
      </w:r>
      <w:proofErr w:type="gramEnd"/>
      <w:r w:rsidRPr="00E662E6">
        <w:rPr>
          <w:rFonts w:ascii="Garamond" w:hAnsi="Garamond"/>
          <w:sz w:val="20"/>
          <w:szCs w:val="20"/>
        </w:rPr>
        <w:t>nato/a ............................................(prov................)</w:t>
      </w:r>
    </w:p>
    <w:p w:rsidR="00A01206" w:rsidRPr="00E662E6" w:rsidRDefault="00A01206" w:rsidP="00A01206">
      <w:pPr>
        <w:widowControl w:val="0"/>
        <w:autoSpaceDE w:val="0"/>
        <w:autoSpaceDN w:val="0"/>
        <w:adjustRightInd w:val="0"/>
        <w:rPr>
          <w:rFonts w:ascii="Garamond" w:hAnsi="Garamond"/>
          <w:sz w:val="20"/>
          <w:szCs w:val="20"/>
        </w:rPr>
      </w:pPr>
      <w:r w:rsidRPr="00E662E6">
        <w:rPr>
          <w:rFonts w:ascii="Garamond" w:hAnsi="Garamond"/>
          <w:sz w:val="20"/>
          <w:szCs w:val="20"/>
        </w:rPr>
        <w:t>Il .......................................residente in ...........................................................................................................................</w:t>
      </w:r>
    </w:p>
    <w:p w:rsidR="00A01206" w:rsidRPr="00E662E6" w:rsidRDefault="00A01206" w:rsidP="00A01206">
      <w:pPr>
        <w:widowControl w:val="0"/>
        <w:autoSpaceDE w:val="0"/>
        <w:autoSpaceDN w:val="0"/>
        <w:adjustRightInd w:val="0"/>
        <w:rPr>
          <w:rFonts w:ascii="Garamond" w:hAnsi="Garamond"/>
          <w:sz w:val="20"/>
          <w:szCs w:val="20"/>
        </w:rPr>
      </w:pPr>
      <w:r w:rsidRPr="00E662E6">
        <w:rPr>
          <w:rFonts w:ascii="Garamond" w:hAnsi="Garamond"/>
          <w:sz w:val="20"/>
          <w:szCs w:val="20"/>
        </w:rPr>
        <w:t xml:space="preserve">Insegnante di scuola.............................................................................................(cl.di </w:t>
      </w:r>
      <w:proofErr w:type="spellStart"/>
      <w:r w:rsidRPr="00E662E6">
        <w:rPr>
          <w:rFonts w:ascii="Garamond" w:hAnsi="Garamond"/>
          <w:sz w:val="20"/>
          <w:szCs w:val="20"/>
        </w:rPr>
        <w:t>conc</w:t>
      </w:r>
      <w:proofErr w:type="spellEnd"/>
      <w:r w:rsidRPr="00E662E6">
        <w:rPr>
          <w:rFonts w:ascii="Garamond" w:hAnsi="Garamond"/>
          <w:sz w:val="20"/>
          <w:szCs w:val="20"/>
        </w:rPr>
        <w:t>..................)</w:t>
      </w:r>
    </w:p>
    <w:p w:rsidR="00A01206" w:rsidRPr="00E662E6" w:rsidRDefault="00A01206" w:rsidP="00A01206">
      <w:pPr>
        <w:widowControl w:val="0"/>
        <w:autoSpaceDE w:val="0"/>
        <w:autoSpaceDN w:val="0"/>
        <w:adjustRightInd w:val="0"/>
        <w:rPr>
          <w:rFonts w:ascii="Garamond" w:hAnsi="Garamond"/>
          <w:sz w:val="20"/>
          <w:szCs w:val="20"/>
        </w:rPr>
      </w:pPr>
      <w:r w:rsidRPr="00E662E6">
        <w:rPr>
          <w:rFonts w:ascii="Garamond" w:hAnsi="Garamond"/>
          <w:sz w:val="20"/>
          <w:szCs w:val="20"/>
        </w:rPr>
        <w:t xml:space="preserve">titolare presso </w:t>
      </w:r>
      <w:smartTag w:uri="urn:schemas-microsoft-com:office:smarttags" w:element="PersonName">
        <w:smartTagPr>
          <w:attr w:name="ProductID" w:val="la Scuola.."/>
        </w:smartTagPr>
        <w:r w:rsidRPr="00E662E6">
          <w:rPr>
            <w:rFonts w:ascii="Garamond" w:hAnsi="Garamond"/>
            <w:sz w:val="20"/>
            <w:szCs w:val="20"/>
          </w:rPr>
          <w:t>la Scuola..</w:t>
        </w:r>
      </w:smartTag>
      <w:r w:rsidRPr="00E662E6">
        <w:rPr>
          <w:rFonts w:ascii="Garamond" w:hAnsi="Garamond"/>
          <w:sz w:val="20"/>
          <w:szCs w:val="20"/>
        </w:rPr>
        <w:t xml:space="preserve">........................................................................di............................dall’A.S................. con decorrenza </w:t>
      </w:r>
      <w:proofErr w:type="gramStart"/>
      <w:r w:rsidRPr="00E662E6">
        <w:rPr>
          <w:rFonts w:ascii="Garamond" w:hAnsi="Garamond"/>
          <w:sz w:val="20"/>
          <w:szCs w:val="20"/>
        </w:rPr>
        <w:t>giuridica  dal</w:t>
      </w:r>
      <w:proofErr w:type="gramEnd"/>
      <w:r w:rsidRPr="00E662E6">
        <w:rPr>
          <w:rFonts w:ascii="Garamond" w:hAnsi="Garamond"/>
          <w:sz w:val="20"/>
          <w:szCs w:val="20"/>
        </w:rPr>
        <w:t xml:space="preserve"> ........../............/.........</w:t>
      </w:r>
    </w:p>
    <w:p w:rsidR="00A01206" w:rsidRPr="00E662E6" w:rsidRDefault="00A01206" w:rsidP="00A01206">
      <w:pPr>
        <w:widowControl w:val="0"/>
        <w:autoSpaceDE w:val="0"/>
        <w:autoSpaceDN w:val="0"/>
        <w:adjustRightInd w:val="0"/>
        <w:rPr>
          <w:rFonts w:ascii="Garamond" w:hAnsi="Garamond"/>
          <w:sz w:val="20"/>
          <w:szCs w:val="20"/>
        </w:rPr>
      </w:pPr>
      <w:r w:rsidRPr="00E662E6">
        <w:rPr>
          <w:rFonts w:ascii="Garamond" w:hAnsi="Garamond"/>
          <w:sz w:val="20"/>
          <w:szCs w:val="20"/>
        </w:rPr>
        <w:t xml:space="preserve">immesso in ruolo ai sensi </w:t>
      </w:r>
      <w:r>
        <w:rPr>
          <w:rFonts w:ascii="Garamond" w:hAnsi="Garamond"/>
          <w:sz w:val="20"/>
          <w:szCs w:val="20"/>
        </w:rPr>
        <w:t>________</w:t>
      </w:r>
      <w:r w:rsidRPr="00E662E6">
        <w:rPr>
          <w:rFonts w:ascii="Garamond" w:hAnsi="Garamond"/>
          <w:sz w:val="20"/>
          <w:szCs w:val="20"/>
        </w:rPr>
        <w:tab/>
        <w:t>con effettiva assunzione in servizio dal ……/....../...................  ai fini della formulazione della graduatoria dichiara sotto la propria responsabilità:</w:t>
      </w:r>
    </w:p>
    <w:p w:rsidR="00A01206" w:rsidRDefault="00A01206" w:rsidP="00A01206">
      <w:pPr>
        <w:widowControl w:val="0"/>
        <w:autoSpaceDE w:val="0"/>
        <w:autoSpaceDN w:val="0"/>
        <w:adjustRightInd w:val="0"/>
        <w:rPr>
          <w:sz w:val="20"/>
          <w:szCs w:val="20"/>
        </w:rPr>
      </w:pPr>
    </w:p>
    <w:tbl>
      <w:tblPr>
        <w:tblW w:w="5000" w:type="pct"/>
        <w:jc w:val="center"/>
        <w:tblLayout w:type="fixed"/>
        <w:tblCellMar>
          <w:left w:w="0" w:type="dxa"/>
          <w:right w:w="0" w:type="dxa"/>
        </w:tblCellMar>
        <w:tblLook w:val="0000" w:firstRow="0" w:lastRow="0" w:firstColumn="0" w:lastColumn="0" w:noHBand="0" w:noVBand="0"/>
      </w:tblPr>
      <w:tblGrid>
        <w:gridCol w:w="7218"/>
        <w:gridCol w:w="535"/>
        <w:gridCol w:w="665"/>
        <w:gridCol w:w="1204"/>
      </w:tblGrid>
      <w:tr w:rsidR="00A01206" w:rsidRPr="00E662E6" w:rsidTr="00B162B7">
        <w:trPr>
          <w:jc w:val="center"/>
        </w:trPr>
        <w:tc>
          <w:tcPr>
            <w:tcW w:w="7218" w:type="dxa"/>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r w:rsidRPr="00E662E6">
              <w:rPr>
                <w:rFonts w:ascii="Garamond" w:hAnsi="Garamond"/>
                <w:sz w:val="18"/>
                <w:szCs w:val="18"/>
              </w:rPr>
              <w:t xml:space="preserve">da compilare a cura dell'interessato </w:t>
            </w:r>
          </w:p>
        </w:tc>
        <w:tc>
          <w:tcPr>
            <w:tcW w:w="535" w:type="dxa"/>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ind w:left="14"/>
              <w:jc w:val="center"/>
              <w:rPr>
                <w:rFonts w:ascii="Garamond" w:hAnsi="Garamond"/>
                <w:sz w:val="18"/>
                <w:szCs w:val="18"/>
              </w:rPr>
            </w:pPr>
            <w:r w:rsidRPr="00E662E6">
              <w:rPr>
                <w:rFonts w:ascii="Garamond" w:hAnsi="Garamond"/>
                <w:sz w:val="18"/>
                <w:szCs w:val="18"/>
              </w:rPr>
              <w:t xml:space="preserve">Anni </w:t>
            </w:r>
          </w:p>
        </w:tc>
        <w:tc>
          <w:tcPr>
            <w:tcW w:w="665" w:type="dxa"/>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ind w:left="14"/>
              <w:jc w:val="center"/>
              <w:rPr>
                <w:rFonts w:ascii="Garamond" w:hAnsi="Garamond"/>
                <w:sz w:val="18"/>
                <w:szCs w:val="18"/>
              </w:rPr>
            </w:pPr>
            <w:r w:rsidRPr="00E662E6">
              <w:rPr>
                <w:rFonts w:ascii="Garamond" w:hAnsi="Garamond"/>
                <w:sz w:val="18"/>
                <w:szCs w:val="18"/>
              </w:rPr>
              <w:t xml:space="preserve">Punti </w:t>
            </w:r>
          </w:p>
        </w:tc>
        <w:tc>
          <w:tcPr>
            <w:tcW w:w="1204" w:type="dxa"/>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ind w:left="48"/>
              <w:jc w:val="center"/>
              <w:rPr>
                <w:rFonts w:ascii="Garamond" w:hAnsi="Garamond"/>
                <w:sz w:val="18"/>
                <w:szCs w:val="18"/>
              </w:rPr>
            </w:pPr>
            <w:r w:rsidRPr="00E662E6">
              <w:rPr>
                <w:rFonts w:ascii="Garamond" w:hAnsi="Garamond"/>
                <w:sz w:val="18"/>
                <w:szCs w:val="18"/>
              </w:rPr>
              <w:t xml:space="preserve">Riservato al </w:t>
            </w:r>
          </w:p>
          <w:p w:rsidR="00A01206" w:rsidRPr="00E662E6" w:rsidRDefault="00A01206" w:rsidP="00865F8A">
            <w:pPr>
              <w:widowControl w:val="0"/>
              <w:autoSpaceDE w:val="0"/>
              <w:autoSpaceDN w:val="0"/>
              <w:adjustRightInd w:val="0"/>
              <w:ind w:left="48"/>
              <w:jc w:val="center"/>
              <w:rPr>
                <w:rFonts w:ascii="Garamond" w:hAnsi="Garamond"/>
                <w:sz w:val="18"/>
                <w:szCs w:val="18"/>
              </w:rPr>
            </w:pPr>
            <w:proofErr w:type="spellStart"/>
            <w:r w:rsidRPr="00E662E6">
              <w:rPr>
                <w:rFonts w:ascii="Garamond" w:hAnsi="Garamond"/>
                <w:sz w:val="18"/>
                <w:szCs w:val="18"/>
              </w:rPr>
              <w:t>Dir.Scol</w:t>
            </w:r>
            <w:proofErr w:type="spellEnd"/>
            <w:r w:rsidRPr="00E662E6">
              <w:rPr>
                <w:rFonts w:ascii="Garamond" w:hAnsi="Garamond"/>
                <w:sz w:val="18"/>
                <w:szCs w:val="18"/>
              </w:rPr>
              <w:t xml:space="preserve">. </w:t>
            </w:r>
          </w:p>
        </w:tc>
      </w:tr>
      <w:tr w:rsidR="00A01206" w:rsidRPr="00E662E6" w:rsidTr="00B162B7">
        <w:trPr>
          <w:jc w:val="center"/>
        </w:trPr>
        <w:tc>
          <w:tcPr>
            <w:tcW w:w="7218" w:type="dxa"/>
            <w:tcBorders>
              <w:top w:val="single" w:sz="4" w:space="0" w:color="auto"/>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r w:rsidRPr="00E662E6">
              <w:rPr>
                <w:rFonts w:ascii="Garamond" w:hAnsi="Garamond"/>
                <w:sz w:val="18"/>
                <w:szCs w:val="18"/>
              </w:rPr>
              <w:t xml:space="preserve">I - ANZIANITÀ DI SERVIZIO: </w:t>
            </w:r>
          </w:p>
        </w:tc>
        <w:tc>
          <w:tcPr>
            <w:tcW w:w="535" w:type="dxa"/>
            <w:tcBorders>
              <w:top w:val="single" w:sz="4" w:space="0" w:color="auto"/>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A)  per ogni anno di servizio comunque prestato, successivamente alla decorrenza giuridica della nomina, nel ruolo di appartenenza (1)                                                                                     (Punti 6)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pacing w:val="-4"/>
                <w:sz w:val="18"/>
                <w:szCs w:val="18"/>
              </w:rPr>
            </w:pPr>
            <w:r w:rsidRPr="00E662E6">
              <w:rPr>
                <w:rFonts w:ascii="Garamond" w:hAnsi="Garamond"/>
                <w:spacing w:val="-4"/>
                <w:sz w:val="18"/>
                <w:szCs w:val="18"/>
              </w:rPr>
              <w:t xml:space="preserve">A1) per ogni anno di servizio effettivamente prestato (2) dopo la nomina nel ruolo di appartenenza in scuole o istituti situati nelle piccole isole (3) in aggiunta al punteggio di cui al punto A)                (Punti 6)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B) per ogni anno di servizio </w:t>
            </w:r>
            <w:proofErr w:type="spellStart"/>
            <w:r w:rsidRPr="00E662E6">
              <w:rPr>
                <w:rFonts w:ascii="Garamond" w:hAnsi="Garamond"/>
                <w:sz w:val="18"/>
                <w:szCs w:val="18"/>
              </w:rPr>
              <w:t>preruolo</w:t>
            </w:r>
            <w:proofErr w:type="spellEnd"/>
            <w:r w:rsidRPr="00E662E6">
              <w:rPr>
                <w:rFonts w:ascii="Garamond" w:hAnsi="Garamond"/>
                <w:sz w:val="18"/>
                <w:szCs w:val="18"/>
              </w:rPr>
              <w:t xml:space="preserve"> o di altro servizio di ruolo riconosciuto o valutato ai fini della carriera o per ogni anno di servizio </w:t>
            </w:r>
            <w:proofErr w:type="spellStart"/>
            <w:r w:rsidRPr="00E662E6">
              <w:rPr>
                <w:rFonts w:ascii="Garamond" w:hAnsi="Garamond"/>
                <w:sz w:val="18"/>
                <w:szCs w:val="18"/>
              </w:rPr>
              <w:t>preruolo</w:t>
            </w:r>
            <w:proofErr w:type="spellEnd"/>
            <w:r w:rsidRPr="00E662E6">
              <w:rPr>
                <w:rFonts w:ascii="Garamond" w:hAnsi="Garamond"/>
                <w:sz w:val="18"/>
                <w:szCs w:val="18"/>
              </w:rPr>
              <w:t xml:space="preserve"> o di altro servizio di ruolo prestato nella scuola secondaria di secondo grado (4)                                                                                            </w:t>
            </w:r>
            <w:proofErr w:type="gramStart"/>
            <w:r w:rsidRPr="00E662E6">
              <w:rPr>
                <w:rFonts w:ascii="Garamond" w:hAnsi="Garamond"/>
                <w:sz w:val="18"/>
                <w:szCs w:val="18"/>
              </w:rPr>
              <w:t xml:space="preserve">   (</w:t>
            </w:r>
            <w:proofErr w:type="gramEnd"/>
            <w:r w:rsidRPr="00E662E6">
              <w:rPr>
                <w:rFonts w:ascii="Garamond" w:hAnsi="Garamond"/>
                <w:sz w:val="18"/>
                <w:szCs w:val="18"/>
              </w:rPr>
              <w:t>Punti 3)</w:t>
            </w:r>
          </w:p>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B1) (valido solo per la scuola secondaria di II grado ed artistica) per ogni anno di servizio prestato in posizione di comando ai sensi dell'art. 5 della legge 603/66 nella scuola secondaria superiore successivamente alla nomina in ruolo nella scuola secondaria di I grado in aggiunta al punteggio di cui al punto B                                                                                                                      (Punti 3)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B2) per ogni anno di servizio </w:t>
            </w:r>
            <w:proofErr w:type="spellStart"/>
            <w:r w:rsidRPr="00E662E6">
              <w:rPr>
                <w:rFonts w:ascii="Garamond" w:hAnsi="Garamond"/>
                <w:sz w:val="18"/>
                <w:szCs w:val="18"/>
              </w:rPr>
              <w:t>preruolo</w:t>
            </w:r>
            <w:proofErr w:type="spellEnd"/>
            <w:r w:rsidRPr="00E662E6">
              <w:rPr>
                <w:rFonts w:ascii="Garamond" w:hAnsi="Garamond"/>
                <w:sz w:val="18"/>
                <w:szCs w:val="18"/>
              </w:rPr>
              <w:t xml:space="preserve"> o di altro servizio di ruolo riconosciuto o valutato ai  fini della  carriera  o  per ogni anno di servizio </w:t>
            </w:r>
            <w:proofErr w:type="spellStart"/>
            <w:r w:rsidRPr="00E662E6">
              <w:rPr>
                <w:rFonts w:ascii="Garamond" w:hAnsi="Garamond"/>
                <w:sz w:val="18"/>
                <w:szCs w:val="18"/>
              </w:rPr>
              <w:t>preruolo</w:t>
            </w:r>
            <w:proofErr w:type="spellEnd"/>
            <w:r w:rsidRPr="00E662E6">
              <w:rPr>
                <w:rFonts w:ascii="Garamond" w:hAnsi="Garamond"/>
                <w:sz w:val="18"/>
                <w:szCs w:val="18"/>
              </w:rPr>
              <w:t xml:space="preserve"> o di altro servizio di ruolo  nella  scuola dell'infanzia, effettivamente prestato (2) in scuole o istituti situati nelle piccole isole  (3) e (4) in aggiunta al punteggio di cui al punto B) e B1)                                                                         (Punti 3)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B3)  (valido solo per la scuola elementare) per ogni anno di servizio di ruolo effettivamente  prestato come "specialista" per l'insegnamento della  lingua straniera dall'anno scolastico  92/93 fino all' anno scolastico 97/98 (in aggiunta  al punteggio  di  cui alle lettere B e B2)  rispettivamente:  </w:t>
            </w:r>
            <w:r w:rsidRPr="00E662E6">
              <w:rPr>
                <w:rFonts w:ascii="Garamond" w:hAnsi="Garamond"/>
                <w:sz w:val="18"/>
                <w:szCs w:val="18"/>
              </w:rPr>
              <w:br/>
            </w:r>
            <w:r w:rsidRPr="00E662E6">
              <w:rPr>
                <w:rFonts w:ascii="Garamond" w:hAnsi="Garamond" w:cs="Arial"/>
                <w:w w:val="111"/>
                <w:sz w:val="15"/>
                <w:szCs w:val="15"/>
              </w:rPr>
              <w:t xml:space="preserve">-  </w:t>
            </w:r>
            <w:r w:rsidRPr="00E662E6">
              <w:rPr>
                <w:rFonts w:ascii="Garamond" w:hAnsi="Garamond"/>
                <w:sz w:val="18"/>
                <w:szCs w:val="18"/>
              </w:rPr>
              <w:t xml:space="preserve">se il servizio </w:t>
            </w:r>
            <w:proofErr w:type="spellStart"/>
            <w:r w:rsidRPr="00E662E6">
              <w:rPr>
                <w:rFonts w:ascii="Garamond" w:hAnsi="Garamond"/>
                <w:w w:val="200"/>
                <w:sz w:val="4"/>
                <w:szCs w:val="4"/>
              </w:rPr>
              <w:t>é</w:t>
            </w:r>
            <w:proofErr w:type="spellEnd"/>
            <w:r w:rsidRPr="00E662E6">
              <w:rPr>
                <w:rFonts w:ascii="Garamond" w:hAnsi="Garamond"/>
                <w:w w:val="200"/>
                <w:sz w:val="4"/>
                <w:szCs w:val="4"/>
              </w:rPr>
              <w:t xml:space="preserve"> </w:t>
            </w:r>
            <w:r w:rsidRPr="00E662E6">
              <w:rPr>
                <w:rFonts w:ascii="Garamond" w:hAnsi="Garamond"/>
                <w:sz w:val="18"/>
                <w:szCs w:val="18"/>
              </w:rPr>
              <w:t xml:space="preserve">prestato nell'ambito del plesso di titolarità                                                 (Punti 0,5)  </w:t>
            </w:r>
            <w:r w:rsidRPr="00E662E6">
              <w:rPr>
                <w:rFonts w:ascii="Garamond" w:hAnsi="Garamond"/>
                <w:sz w:val="18"/>
                <w:szCs w:val="18"/>
              </w:rPr>
              <w:br/>
            </w:r>
            <w:r w:rsidRPr="00E662E6">
              <w:rPr>
                <w:rFonts w:ascii="Garamond" w:hAnsi="Garamond" w:cs="Arial"/>
                <w:w w:val="111"/>
                <w:sz w:val="15"/>
                <w:szCs w:val="15"/>
              </w:rPr>
              <w:t xml:space="preserve">-  </w:t>
            </w:r>
            <w:r w:rsidRPr="00E662E6">
              <w:rPr>
                <w:rFonts w:ascii="Garamond" w:hAnsi="Garamond"/>
                <w:sz w:val="18"/>
                <w:szCs w:val="18"/>
              </w:rPr>
              <w:t xml:space="preserve">se il servizio </w:t>
            </w:r>
            <w:proofErr w:type="spellStart"/>
            <w:r w:rsidRPr="00E662E6">
              <w:rPr>
                <w:rFonts w:ascii="Garamond" w:hAnsi="Garamond"/>
                <w:w w:val="200"/>
                <w:sz w:val="4"/>
                <w:szCs w:val="4"/>
              </w:rPr>
              <w:t>é</w:t>
            </w:r>
            <w:proofErr w:type="spellEnd"/>
            <w:r w:rsidRPr="00E662E6">
              <w:rPr>
                <w:rFonts w:ascii="Garamond" w:hAnsi="Garamond"/>
                <w:w w:val="200"/>
                <w:sz w:val="4"/>
                <w:szCs w:val="4"/>
              </w:rPr>
              <w:t xml:space="preserve"> </w:t>
            </w:r>
            <w:r w:rsidRPr="00E662E6">
              <w:rPr>
                <w:rFonts w:ascii="Garamond" w:hAnsi="Garamond"/>
                <w:sz w:val="18"/>
                <w:szCs w:val="18"/>
              </w:rPr>
              <w:t xml:space="preserve">stato prestato al di fuori del plesso di titolarità                                           (Punti 1)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BI), B2), B3)  (N.B.: per i trasferimenti d'ufficio si veda anche la nota 5 bis).                                                                                     (Punti 6)  </w:t>
            </w:r>
            <w:r w:rsidRPr="00E662E6">
              <w:rPr>
                <w:rFonts w:ascii="Garamond" w:hAnsi="Garamond"/>
                <w:sz w:val="18"/>
                <w:szCs w:val="18"/>
              </w:rPr>
              <w:br/>
              <w:t xml:space="preserve">Per ogni ulteriore anno di servizio:  </w:t>
            </w:r>
            <w:r w:rsidRPr="00E662E6">
              <w:rPr>
                <w:rFonts w:ascii="Garamond" w:hAnsi="Garamond"/>
                <w:sz w:val="18"/>
                <w:szCs w:val="18"/>
              </w:rPr>
              <w:br/>
              <w:t xml:space="preserve">entro il quinquennio                                                                                                                (Punti 2)  </w:t>
            </w:r>
            <w:r w:rsidRPr="00E662E6">
              <w:rPr>
                <w:rFonts w:ascii="Garamond" w:hAnsi="Garamond"/>
                <w:sz w:val="18"/>
                <w:szCs w:val="18"/>
              </w:rPr>
              <w:br/>
              <w:t xml:space="preserve">oltre il quinquennio                                                                                                                 (Punti 3)  </w:t>
            </w:r>
            <w:r w:rsidRPr="00E662E6">
              <w:rPr>
                <w:rFonts w:ascii="Garamond" w:hAnsi="Garamond"/>
                <w:sz w:val="18"/>
                <w:szCs w:val="18"/>
              </w:rPr>
              <w:br/>
              <w:t xml:space="preserve">per il servizio prestato nelle piccole isole il punteggio si raddoppia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C1) per la sola scuola primaria:</w:t>
            </w:r>
            <w:r w:rsidRPr="00E662E6">
              <w:rPr>
                <w:rFonts w:ascii="Garamond" w:hAnsi="Garamond"/>
                <w:sz w:val="18"/>
                <w:szCs w:val="18"/>
              </w:rPr>
              <w:br/>
              <w:t>- per il servizio di ruolo effettivamente prestato per un solo triennio senza soluzione di continuità, a partire dall'anno scolastico 92/93 fino all' anno scolastico 97/98, come docente "specializzato" per l'insegnamento della lingua straniera (in aggiunta a quello previsto dalle lettere A), A1), B), B2), B3), C)                                                                                                                                  (Punti 1,5)</w:t>
            </w:r>
            <w:r w:rsidRPr="00E662E6">
              <w:rPr>
                <w:rFonts w:ascii="Garamond" w:hAnsi="Garamond"/>
                <w:sz w:val="18"/>
                <w:szCs w:val="18"/>
              </w:rPr>
              <w:br/>
              <w:t xml:space="preserve">- 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B3, C)                                                                                                                                              (Punti 3)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val="restart"/>
            <w:tcBorders>
              <w:top w:val="single" w:sz="4" w:space="0" w:color="auto"/>
              <w:left w:val="single" w:sz="4" w:space="0" w:color="auto"/>
              <w:right w:val="single" w:sz="4" w:space="0" w:color="auto"/>
            </w:tcBorders>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D) a coloro che, per un triennio, a decorrere dalle operazioni di mobilità per </w:t>
            </w:r>
            <w:proofErr w:type="spellStart"/>
            <w:r w:rsidRPr="00E662E6">
              <w:rPr>
                <w:rFonts w:ascii="Garamond" w:hAnsi="Garamond"/>
                <w:sz w:val="18"/>
                <w:szCs w:val="18"/>
              </w:rPr>
              <w:t>l'a.s.</w:t>
            </w:r>
            <w:proofErr w:type="spellEnd"/>
            <w:r w:rsidRPr="00E662E6">
              <w:rPr>
                <w:rFonts w:ascii="Garamond" w:hAnsi="Garamond"/>
                <w:sz w:val="18"/>
                <w:szCs w:val="18"/>
              </w:rPr>
              <w:t xml:space="preserve"> 2000/2001 e fino </w:t>
            </w:r>
            <w:proofErr w:type="spellStart"/>
            <w:r w:rsidRPr="00E662E6">
              <w:rPr>
                <w:rFonts w:ascii="Garamond" w:hAnsi="Garamond"/>
                <w:sz w:val="18"/>
                <w:szCs w:val="18"/>
              </w:rPr>
              <w:t>all'a.s.</w:t>
            </w:r>
            <w:proofErr w:type="spellEnd"/>
            <w:r w:rsidRPr="00E662E6">
              <w:rPr>
                <w:rFonts w:ascii="Garamond" w:hAnsi="Garamond"/>
                <w:sz w:val="18"/>
                <w:szCs w:val="18"/>
              </w:rPr>
              <w:t xml:space="preserve"> 2007/2008, non abbiano presentato domanda di trasferimento provinciale o passaggio provinciale o, pur avendo presentato domanda, l'abbiano revocata nei termini previsti, </w:t>
            </w:r>
            <w:r w:rsidRPr="00E662E6">
              <w:rPr>
                <w:rFonts w:ascii="Garamond" w:hAnsi="Garamond"/>
                <w:w w:val="111"/>
                <w:sz w:val="18"/>
                <w:szCs w:val="18"/>
              </w:rPr>
              <w:t xml:space="preserve">è </w:t>
            </w:r>
            <w:r w:rsidRPr="00E662E6">
              <w:rPr>
                <w:rFonts w:ascii="Garamond" w:hAnsi="Garamond"/>
                <w:sz w:val="18"/>
                <w:szCs w:val="18"/>
              </w:rPr>
              <w:t xml:space="preserve">riconosciuto, per il predetto triennio, una tantum, un punteggio aggiuntivo di (5ter)           (Punti 10) </w:t>
            </w:r>
          </w:p>
        </w:tc>
        <w:tc>
          <w:tcPr>
            <w:tcW w:w="53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single" w:sz="4" w:space="0" w:color="auto"/>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53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nil"/>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B162B7">
        <w:trPr>
          <w:jc w:val="center"/>
        </w:trPr>
        <w:tc>
          <w:tcPr>
            <w:tcW w:w="7218" w:type="dxa"/>
            <w:vMerge/>
            <w:tcBorders>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53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65"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1204" w:type="dxa"/>
            <w:tcBorders>
              <w:top w:val="nil"/>
              <w:left w:val="single" w:sz="4" w:space="0" w:color="auto"/>
              <w:bottom w:val="single" w:sz="4" w:space="0" w:color="auto"/>
              <w:right w:val="single" w:sz="4" w:space="0" w:color="auto"/>
            </w:tcBorders>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E944D8" w:rsidRPr="00E662E6" w:rsidTr="000D7E58">
        <w:trPr>
          <w:jc w:val="center"/>
        </w:trPr>
        <w:tc>
          <w:tcPr>
            <w:tcW w:w="7218" w:type="dxa"/>
            <w:tcBorders>
              <w:left w:val="single" w:sz="4" w:space="0" w:color="auto"/>
              <w:right w:val="single" w:sz="4" w:space="0" w:color="auto"/>
            </w:tcBorders>
          </w:tcPr>
          <w:p w:rsidR="00E944D8" w:rsidRDefault="00E944D8" w:rsidP="00B162B7"/>
        </w:tc>
        <w:tc>
          <w:tcPr>
            <w:tcW w:w="2404" w:type="dxa"/>
            <w:gridSpan w:val="3"/>
            <w:vMerge w:val="restart"/>
            <w:tcBorders>
              <w:top w:val="nil"/>
              <w:left w:val="single" w:sz="4" w:space="0" w:color="auto"/>
              <w:right w:val="single" w:sz="4" w:space="0" w:color="auto"/>
            </w:tcBorders>
            <w:vAlign w:val="center"/>
          </w:tcPr>
          <w:p w:rsidR="00E944D8" w:rsidRPr="00E662E6" w:rsidRDefault="00E944D8" w:rsidP="00B162B7">
            <w:pPr>
              <w:widowControl w:val="0"/>
              <w:autoSpaceDE w:val="0"/>
              <w:autoSpaceDN w:val="0"/>
              <w:adjustRightInd w:val="0"/>
              <w:jc w:val="center"/>
              <w:rPr>
                <w:rFonts w:ascii="Garamond" w:hAnsi="Garamond"/>
                <w:sz w:val="18"/>
                <w:szCs w:val="18"/>
              </w:rPr>
            </w:pPr>
          </w:p>
        </w:tc>
      </w:tr>
      <w:tr w:rsidR="00E944D8" w:rsidRPr="00E662E6" w:rsidTr="000D7E58">
        <w:trPr>
          <w:jc w:val="center"/>
        </w:trPr>
        <w:tc>
          <w:tcPr>
            <w:tcW w:w="7218" w:type="dxa"/>
            <w:tcBorders>
              <w:left w:val="single" w:sz="4" w:space="0" w:color="auto"/>
              <w:bottom w:val="single" w:sz="4" w:space="0" w:color="auto"/>
              <w:right w:val="single" w:sz="4" w:space="0" w:color="auto"/>
            </w:tcBorders>
          </w:tcPr>
          <w:p w:rsidR="00E944D8" w:rsidRDefault="00E944D8" w:rsidP="00B162B7">
            <w:r>
              <w:rPr>
                <w:rFonts w:ascii="Arial" w:eastAsia="Arial" w:hAnsi="Arial" w:cs="Arial"/>
                <w:color w:val="000000"/>
                <w:sz w:val="18"/>
                <w:szCs w:val="18"/>
              </w:rPr>
              <w:t xml:space="preserve">                                                     </w:t>
            </w:r>
            <w:r w:rsidRPr="0049211F">
              <w:rPr>
                <w:rFonts w:ascii="Arial" w:eastAsia="Arial" w:hAnsi="Arial" w:cs="Arial"/>
                <w:color w:val="000000"/>
                <w:sz w:val="18"/>
                <w:szCs w:val="18"/>
              </w:rPr>
              <w:t>TOTA</w:t>
            </w:r>
            <w:r w:rsidRPr="0049211F">
              <w:rPr>
                <w:rFonts w:ascii="Arial" w:eastAsia="Arial" w:hAnsi="Arial" w:cs="Arial"/>
                <w:color w:val="000000"/>
                <w:spacing w:val="1"/>
                <w:sz w:val="18"/>
                <w:szCs w:val="18"/>
              </w:rPr>
              <w:t>L</w:t>
            </w:r>
            <w:r w:rsidRPr="0049211F">
              <w:rPr>
                <w:rFonts w:ascii="Arial" w:eastAsia="Arial" w:hAnsi="Arial" w:cs="Arial"/>
                <w:color w:val="000000"/>
                <w:sz w:val="18"/>
                <w:szCs w:val="18"/>
              </w:rPr>
              <w:t>E PUN</w:t>
            </w:r>
            <w:r w:rsidRPr="0049211F">
              <w:rPr>
                <w:rFonts w:ascii="Arial" w:eastAsia="Arial" w:hAnsi="Arial" w:cs="Arial"/>
                <w:color w:val="000000"/>
                <w:spacing w:val="2"/>
                <w:sz w:val="18"/>
                <w:szCs w:val="18"/>
              </w:rPr>
              <w:t>T</w:t>
            </w:r>
            <w:r w:rsidRPr="0049211F">
              <w:rPr>
                <w:rFonts w:ascii="Arial" w:eastAsia="Arial" w:hAnsi="Arial" w:cs="Arial"/>
                <w:color w:val="000000"/>
                <w:spacing w:val="-1"/>
                <w:sz w:val="18"/>
                <w:szCs w:val="18"/>
              </w:rPr>
              <w:t>E</w:t>
            </w:r>
            <w:r w:rsidRPr="0049211F">
              <w:rPr>
                <w:rFonts w:ascii="Arial" w:eastAsia="Arial" w:hAnsi="Arial" w:cs="Arial"/>
                <w:color w:val="000000"/>
                <w:sz w:val="18"/>
                <w:szCs w:val="18"/>
              </w:rPr>
              <w:t>GGIO</w:t>
            </w:r>
            <w:r w:rsidRPr="0049211F">
              <w:rPr>
                <w:rFonts w:ascii="Arial" w:eastAsia="Arial" w:hAnsi="Arial" w:cs="Arial"/>
                <w:color w:val="000000"/>
                <w:spacing w:val="50"/>
                <w:sz w:val="18"/>
                <w:szCs w:val="18"/>
              </w:rPr>
              <w:t xml:space="preserve"> </w:t>
            </w:r>
            <w:r w:rsidRPr="0049211F">
              <w:rPr>
                <w:rFonts w:ascii="Arial" w:eastAsia="Arial" w:hAnsi="Arial" w:cs="Arial"/>
                <w:b/>
                <w:bCs/>
                <w:color w:val="000000"/>
                <w:spacing w:val="-3"/>
                <w:sz w:val="18"/>
                <w:szCs w:val="18"/>
              </w:rPr>
              <w:t>A</w:t>
            </w:r>
            <w:r w:rsidRPr="0049211F">
              <w:rPr>
                <w:rFonts w:ascii="Arial" w:eastAsia="Arial" w:hAnsi="Arial" w:cs="Arial"/>
                <w:b/>
                <w:bCs/>
                <w:color w:val="000000"/>
                <w:sz w:val="18"/>
                <w:szCs w:val="18"/>
              </w:rPr>
              <w:t>NZ</w:t>
            </w:r>
            <w:r w:rsidRPr="0049211F">
              <w:rPr>
                <w:rFonts w:ascii="Arial" w:eastAsia="Arial" w:hAnsi="Arial" w:cs="Arial"/>
                <w:b/>
                <w:bCs/>
                <w:color w:val="000000"/>
                <w:spacing w:val="1"/>
                <w:sz w:val="18"/>
                <w:szCs w:val="18"/>
              </w:rPr>
              <w:t>I</w:t>
            </w:r>
            <w:r w:rsidRPr="0049211F">
              <w:rPr>
                <w:rFonts w:ascii="Arial" w:eastAsia="Arial" w:hAnsi="Arial" w:cs="Arial"/>
                <w:b/>
                <w:bCs/>
                <w:color w:val="000000"/>
                <w:spacing w:val="-2"/>
                <w:sz w:val="18"/>
                <w:szCs w:val="18"/>
              </w:rPr>
              <w:t>A</w:t>
            </w:r>
            <w:r w:rsidRPr="0049211F">
              <w:rPr>
                <w:rFonts w:ascii="Arial" w:eastAsia="Arial" w:hAnsi="Arial" w:cs="Arial"/>
                <w:b/>
                <w:bCs/>
                <w:color w:val="000000"/>
                <w:sz w:val="18"/>
                <w:szCs w:val="18"/>
              </w:rPr>
              <w:t>N</w:t>
            </w:r>
            <w:r w:rsidRPr="0049211F">
              <w:rPr>
                <w:rFonts w:ascii="Arial" w:eastAsia="Arial" w:hAnsi="Arial" w:cs="Arial"/>
                <w:b/>
                <w:bCs/>
                <w:color w:val="000000"/>
                <w:spacing w:val="1"/>
                <w:sz w:val="18"/>
                <w:szCs w:val="18"/>
              </w:rPr>
              <w:t>I</w:t>
            </w:r>
            <w:r w:rsidRPr="0049211F">
              <w:rPr>
                <w:rFonts w:ascii="Arial" w:eastAsia="Arial" w:hAnsi="Arial" w:cs="Arial"/>
                <w:b/>
                <w:bCs/>
                <w:color w:val="000000"/>
                <w:spacing w:val="2"/>
                <w:sz w:val="18"/>
                <w:szCs w:val="18"/>
              </w:rPr>
              <w:t>T</w:t>
            </w:r>
            <w:r w:rsidRPr="0049211F">
              <w:rPr>
                <w:rFonts w:ascii="Arial" w:eastAsia="Arial" w:hAnsi="Arial" w:cs="Arial"/>
                <w:b/>
                <w:bCs/>
                <w:color w:val="000000"/>
                <w:spacing w:val="-3"/>
                <w:sz w:val="18"/>
                <w:szCs w:val="18"/>
              </w:rPr>
              <w:t>A</w:t>
            </w:r>
            <w:r w:rsidRPr="0049211F">
              <w:rPr>
                <w:rFonts w:ascii="Arial" w:eastAsia="Arial" w:hAnsi="Arial" w:cs="Arial"/>
                <w:b/>
                <w:bCs/>
                <w:color w:val="000000"/>
                <w:sz w:val="18"/>
                <w:szCs w:val="18"/>
              </w:rPr>
              <w:t>’</w:t>
            </w:r>
            <w:r w:rsidRPr="0049211F">
              <w:rPr>
                <w:rFonts w:ascii="Arial" w:eastAsia="Arial" w:hAnsi="Arial" w:cs="Arial"/>
                <w:color w:val="000000"/>
                <w:spacing w:val="1"/>
                <w:sz w:val="18"/>
                <w:szCs w:val="18"/>
              </w:rPr>
              <w:t xml:space="preserve"> </w:t>
            </w:r>
            <w:r w:rsidRPr="0049211F">
              <w:rPr>
                <w:rFonts w:ascii="Arial" w:eastAsia="Arial" w:hAnsi="Arial" w:cs="Arial"/>
                <w:b/>
                <w:bCs/>
                <w:color w:val="000000"/>
                <w:sz w:val="18"/>
                <w:szCs w:val="18"/>
              </w:rPr>
              <w:t>DI</w:t>
            </w:r>
            <w:r w:rsidRPr="0049211F">
              <w:rPr>
                <w:rFonts w:ascii="Arial" w:eastAsia="Arial" w:hAnsi="Arial" w:cs="Arial"/>
                <w:color w:val="000000"/>
                <w:spacing w:val="1"/>
                <w:sz w:val="18"/>
                <w:szCs w:val="18"/>
              </w:rPr>
              <w:t xml:space="preserve"> </w:t>
            </w:r>
            <w:r w:rsidRPr="0049211F">
              <w:rPr>
                <w:rFonts w:ascii="Arial" w:eastAsia="Arial" w:hAnsi="Arial" w:cs="Arial"/>
                <w:b/>
                <w:bCs/>
                <w:color w:val="000000"/>
                <w:sz w:val="18"/>
                <w:szCs w:val="18"/>
              </w:rPr>
              <w:t>SERVIZI</w:t>
            </w:r>
            <w:r w:rsidRPr="0049211F">
              <w:rPr>
                <w:rFonts w:ascii="Arial" w:eastAsia="Arial" w:hAnsi="Arial" w:cs="Arial"/>
                <w:b/>
                <w:bCs/>
                <w:color w:val="000000"/>
                <w:spacing w:val="1"/>
                <w:sz w:val="18"/>
                <w:szCs w:val="18"/>
              </w:rPr>
              <w:t>O</w:t>
            </w:r>
          </w:p>
        </w:tc>
        <w:tc>
          <w:tcPr>
            <w:tcW w:w="2404" w:type="dxa"/>
            <w:gridSpan w:val="3"/>
            <w:vMerge/>
            <w:tcBorders>
              <w:left w:val="single" w:sz="4" w:space="0" w:color="auto"/>
              <w:bottom w:val="single" w:sz="4" w:space="0" w:color="auto"/>
              <w:right w:val="single" w:sz="4" w:space="0" w:color="auto"/>
            </w:tcBorders>
            <w:vAlign w:val="center"/>
          </w:tcPr>
          <w:p w:rsidR="00E944D8" w:rsidRPr="00E662E6" w:rsidRDefault="00E944D8" w:rsidP="00B162B7">
            <w:pPr>
              <w:widowControl w:val="0"/>
              <w:autoSpaceDE w:val="0"/>
              <w:autoSpaceDN w:val="0"/>
              <w:adjustRightInd w:val="0"/>
              <w:jc w:val="center"/>
              <w:rPr>
                <w:rFonts w:ascii="Garamond" w:hAnsi="Garamond"/>
                <w:sz w:val="18"/>
                <w:szCs w:val="18"/>
              </w:rPr>
            </w:pPr>
          </w:p>
        </w:tc>
      </w:tr>
    </w:tbl>
    <w:p w:rsidR="00A01206" w:rsidRDefault="00A01206" w:rsidP="00A01206">
      <w:pPr>
        <w:widowControl w:val="0"/>
        <w:autoSpaceDE w:val="0"/>
        <w:autoSpaceDN w:val="0"/>
        <w:adjustRightInd w:val="0"/>
        <w:rPr>
          <w:sz w:val="20"/>
          <w:szCs w:val="20"/>
        </w:rPr>
      </w:pPr>
    </w:p>
    <w:p w:rsidR="00A01206" w:rsidRDefault="00A01206" w:rsidP="00A01206">
      <w:pPr>
        <w:widowControl w:val="0"/>
        <w:autoSpaceDE w:val="0"/>
        <w:autoSpaceDN w:val="0"/>
        <w:adjustRightInd w:val="0"/>
        <w:rPr>
          <w:sz w:val="20"/>
          <w:szCs w:val="20"/>
        </w:rPr>
      </w:pPr>
      <w:r>
        <w:rPr>
          <w:sz w:val="20"/>
          <w:szCs w:val="20"/>
        </w:rPr>
        <w:br w:type="page"/>
      </w:r>
      <w:r w:rsidRPr="00624303">
        <w:rPr>
          <w:sz w:val="20"/>
          <w:szCs w:val="20"/>
        </w:rPr>
        <w:lastRenderedPageBreak/>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4"/>
        <w:gridCol w:w="1270"/>
        <w:gridCol w:w="1178"/>
      </w:tblGrid>
      <w:tr w:rsidR="00A01206" w:rsidRPr="00E662E6" w:rsidTr="00E944D8">
        <w:trPr>
          <w:trHeight w:val="489"/>
        </w:trPr>
        <w:tc>
          <w:tcPr>
            <w:tcW w:w="3728" w:type="pct"/>
            <w:vAlign w:val="center"/>
          </w:tcPr>
          <w:p w:rsidR="00A01206" w:rsidRPr="00E662E6" w:rsidRDefault="00A01206" w:rsidP="00865F8A">
            <w:pPr>
              <w:widowControl w:val="0"/>
              <w:autoSpaceDE w:val="0"/>
              <w:autoSpaceDN w:val="0"/>
              <w:adjustRightInd w:val="0"/>
              <w:jc w:val="center"/>
              <w:rPr>
                <w:rFonts w:ascii="Garamond" w:hAnsi="Garamond"/>
                <w:sz w:val="21"/>
                <w:szCs w:val="21"/>
              </w:rPr>
            </w:pPr>
            <w:r w:rsidRPr="00E662E6">
              <w:rPr>
                <w:rFonts w:ascii="Garamond" w:hAnsi="Garamond"/>
                <w:sz w:val="18"/>
                <w:szCs w:val="18"/>
              </w:rPr>
              <w:t xml:space="preserve">Tipo di esigenza </w:t>
            </w:r>
          </w:p>
        </w:tc>
        <w:tc>
          <w:tcPr>
            <w:tcW w:w="660" w:type="pct"/>
            <w:vAlign w:val="center"/>
          </w:tcPr>
          <w:p w:rsidR="00A01206" w:rsidRPr="00E662E6" w:rsidRDefault="00A01206" w:rsidP="00865F8A">
            <w:pPr>
              <w:widowControl w:val="0"/>
              <w:autoSpaceDE w:val="0"/>
              <w:autoSpaceDN w:val="0"/>
              <w:adjustRightInd w:val="0"/>
              <w:ind w:left="81"/>
              <w:rPr>
                <w:rFonts w:ascii="Garamond" w:hAnsi="Garamond"/>
                <w:w w:val="105"/>
                <w:sz w:val="18"/>
                <w:szCs w:val="18"/>
              </w:rPr>
            </w:pPr>
            <w:r w:rsidRPr="00E662E6">
              <w:rPr>
                <w:rFonts w:ascii="Garamond" w:hAnsi="Garamond"/>
                <w:w w:val="105"/>
                <w:sz w:val="18"/>
                <w:szCs w:val="18"/>
              </w:rPr>
              <w:t xml:space="preserve">Punti </w:t>
            </w:r>
          </w:p>
        </w:tc>
        <w:tc>
          <w:tcPr>
            <w:tcW w:w="612" w:type="pct"/>
            <w:vAlign w:val="center"/>
          </w:tcPr>
          <w:p w:rsidR="00A01206" w:rsidRPr="00E662E6" w:rsidRDefault="00A01206" w:rsidP="00865F8A">
            <w:pPr>
              <w:widowControl w:val="0"/>
              <w:autoSpaceDE w:val="0"/>
              <w:autoSpaceDN w:val="0"/>
              <w:adjustRightInd w:val="0"/>
              <w:ind w:left="48"/>
              <w:jc w:val="center"/>
              <w:rPr>
                <w:rFonts w:ascii="Garamond" w:hAnsi="Garamond"/>
                <w:sz w:val="18"/>
                <w:szCs w:val="18"/>
              </w:rPr>
            </w:pPr>
            <w:r w:rsidRPr="00E662E6">
              <w:rPr>
                <w:rFonts w:ascii="Garamond" w:hAnsi="Garamond"/>
                <w:sz w:val="18"/>
                <w:szCs w:val="18"/>
              </w:rPr>
              <w:t xml:space="preserve">Riservato al </w:t>
            </w:r>
          </w:p>
          <w:p w:rsidR="00A01206" w:rsidRPr="00E662E6" w:rsidRDefault="00A01206" w:rsidP="00865F8A">
            <w:pPr>
              <w:widowControl w:val="0"/>
              <w:autoSpaceDE w:val="0"/>
              <w:autoSpaceDN w:val="0"/>
              <w:adjustRightInd w:val="0"/>
              <w:ind w:left="48"/>
              <w:jc w:val="center"/>
              <w:rPr>
                <w:rFonts w:ascii="Garamond" w:hAnsi="Garamond"/>
                <w:sz w:val="18"/>
                <w:szCs w:val="18"/>
              </w:rPr>
            </w:pPr>
            <w:proofErr w:type="spellStart"/>
            <w:r w:rsidRPr="00E662E6">
              <w:rPr>
                <w:rFonts w:ascii="Garamond" w:hAnsi="Garamond"/>
                <w:sz w:val="18"/>
                <w:szCs w:val="18"/>
              </w:rPr>
              <w:t>Dir.Scol</w:t>
            </w:r>
            <w:proofErr w:type="spellEnd"/>
            <w:r w:rsidRPr="00E662E6">
              <w:rPr>
                <w:rFonts w:ascii="Garamond" w:hAnsi="Garamond"/>
                <w:sz w:val="18"/>
                <w:szCs w:val="18"/>
              </w:rPr>
              <w:t xml:space="preserve">. </w:t>
            </w:r>
          </w:p>
        </w:tc>
      </w:tr>
      <w:tr w:rsidR="00A01206" w:rsidRPr="00E662E6" w:rsidTr="00E944D8">
        <w:trPr>
          <w:trHeight w:val="671"/>
        </w:trPr>
        <w:tc>
          <w:tcPr>
            <w:tcW w:w="372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A) per ricongiungimento al coniuge ovvero, nel caso di docenti senza coniuge o separati giudizialmente o consensualmente con atto omologato dal tribunale, per ricongiungimento ai genitori o ai figli (7)                                                                                                                (Punti 6)</w:t>
            </w:r>
          </w:p>
        </w:tc>
        <w:tc>
          <w:tcPr>
            <w:tcW w:w="660"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12"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E944D8">
        <w:trPr>
          <w:trHeight w:hRule="exact" w:val="240"/>
        </w:trPr>
        <w:tc>
          <w:tcPr>
            <w:tcW w:w="372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B) per ogni figlio di età inferiore a sei anni (8)                                                                      (Punti 4) </w:t>
            </w:r>
          </w:p>
        </w:tc>
        <w:tc>
          <w:tcPr>
            <w:tcW w:w="660"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12"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E944D8">
        <w:trPr>
          <w:trHeight w:val="700"/>
        </w:trPr>
        <w:tc>
          <w:tcPr>
            <w:tcW w:w="372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C) per ogni figlio di età superiore ai sei anni, ma che non abbia superato il diciottesimo anno di età (8) ovvero per ogni figlio maggiorenne che risulti totalmente o permanentemente  inabile a proficuo lavoro)                                                                                                                      (Punti 3) </w:t>
            </w:r>
          </w:p>
        </w:tc>
        <w:tc>
          <w:tcPr>
            <w:tcW w:w="660"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12"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E944D8">
        <w:trPr>
          <w:trHeight w:val="695"/>
        </w:trPr>
        <w:tc>
          <w:tcPr>
            <w:tcW w:w="372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(Punti 6) </w:t>
            </w:r>
          </w:p>
        </w:tc>
        <w:tc>
          <w:tcPr>
            <w:tcW w:w="660"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612"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E944D8" w:rsidRPr="00E662E6" w:rsidTr="00E944D8">
        <w:trPr>
          <w:trHeight w:val="463"/>
        </w:trPr>
        <w:tc>
          <w:tcPr>
            <w:tcW w:w="3728" w:type="pct"/>
            <w:vAlign w:val="center"/>
          </w:tcPr>
          <w:p w:rsidR="00E944D8" w:rsidRPr="00E662E6" w:rsidRDefault="00E944D8" w:rsidP="00865F8A">
            <w:pPr>
              <w:widowControl w:val="0"/>
              <w:autoSpaceDE w:val="0"/>
              <w:autoSpaceDN w:val="0"/>
              <w:adjustRightInd w:val="0"/>
              <w:rPr>
                <w:rFonts w:ascii="Garamond" w:hAnsi="Garamond"/>
                <w:sz w:val="18"/>
                <w:szCs w:val="18"/>
              </w:rPr>
            </w:pPr>
            <w:r>
              <w:rPr>
                <w:rFonts w:ascii="Arial" w:eastAsia="Arial" w:hAnsi="Arial" w:cs="Arial"/>
                <w:color w:val="000000"/>
                <w:sz w:val="18"/>
                <w:szCs w:val="18"/>
              </w:rPr>
              <w:t xml:space="preserve">                                                               </w:t>
            </w:r>
            <w:r>
              <w:rPr>
                <w:rFonts w:ascii="Arial" w:eastAsia="Arial" w:hAnsi="Arial" w:cs="Arial"/>
                <w:color w:val="000000"/>
                <w:sz w:val="18"/>
                <w:szCs w:val="18"/>
              </w:rPr>
              <w:t>TOTA</w:t>
            </w:r>
            <w:r>
              <w:rPr>
                <w:rFonts w:ascii="Arial" w:eastAsia="Arial" w:hAnsi="Arial" w:cs="Arial"/>
                <w:color w:val="000000"/>
                <w:spacing w:val="1"/>
                <w:sz w:val="18"/>
                <w:szCs w:val="18"/>
              </w:rPr>
              <w:t>L</w:t>
            </w:r>
            <w:r>
              <w:rPr>
                <w:rFonts w:ascii="Arial" w:eastAsia="Arial" w:hAnsi="Arial" w:cs="Arial"/>
                <w:color w:val="000000"/>
                <w:sz w:val="18"/>
                <w:szCs w:val="18"/>
              </w:rPr>
              <w:t>E PUN</w:t>
            </w:r>
            <w:r>
              <w:rPr>
                <w:rFonts w:ascii="Arial" w:eastAsia="Arial" w:hAnsi="Arial" w:cs="Arial"/>
                <w:color w:val="000000"/>
                <w:spacing w:val="2"/>
                <w:sz w:val="18"/>
                <w:szCs w:val="18"/>
              </w:rPr>
              <w:t>T</w:t>
            </w:r>
            <w:r>
              <w:rPr>
                <w:rFonts w:ascii="Arial" w:eastAsia="Arial" w:hAnsi="Arial" w:cs="Arial"/>
                <w:color w:val="000000"/>
                <w:spacing w:val="-1"/>
                <w:sz w:val="18"/>
                <w:szCs w:val="18"/>
              </w:rPr>
              <w:t>E</w:t>
            </w:r>
            <w:r>
              <w:rPr>
                <w:rFonts w:ascii="Arial" w:eastAsia="Arial" w:hAnsi="Arial" w:cs="Arial"/>
                <w:color w:val="000000"/>
                <w:sz w:val="18"/>
                <w:szCs w:val="18"/>
              </w:rPr>
              <w:t>GGIO</w:t>
            </w:r>
            <w:r>
              <w:rPr>
                <w:rFonts w:ascii="Arial" w:eastAsia="Arial" w:hAnsi="Arial" w:cs="Arial"/>
                <w:color w:val="000000"/>
                <w:spacing w:val="49"/>
                <w:sz w:val="18"/>
                <w:szCs w:val="18"/>
              </w:rPr>
              <w:t xml:space="preserve"> </w:t>
            </w:r>
            <w:r>
              <w:rPr>
                <w:rFonts w:ascii="Arial" w:eastAsia="Arial" w:hAnsi="Arial" w:cs="Arial"/>
                <w:b/>
                <w:bCs/>
                <w:color w:val="000000"/>
                <w:sz w:val="18"/>
                <w:szCs w:val="18"/>
              </w:rPr>
              <w:t>ES</w:t>
            </w:r>
            <w:r>
              <w:rPr>
                <w:rFonts w:ascii="Arial" w:eastAsia="Arial" w:hAnsi="Arial" w:cs="Arial"/>
                <w:b/>
                <w:bCs/>
                <w:color w:val="000000"/>
                <w:spacing w:val="-1"/>
                <w:sz w:val="18"/>
                <w:szCs w:val="18"/>
              </w:rPr>
              <w:t>I</w:t>
            </w:r>
            <w:r>
              <w:rPr>
                <w:rFonts w:ascii="Arial" w:eastAsia="Arial" w:hAnsi="Arial" w:cs="Arial"/>
                <w:b/>
                <w:bCs/>
                <w:color w:val="000000"/>
                <w:sz w:val="18"/>
                <w:szCs w:val="18"/>
              </w:rPr>
              <w:t>GENZE</w:t>
            </w:r>
            <w:r>
              <w:rPr>
                <w:rFonts w:ascii="Arial" w:eastAsia="Arial" w:hAnsi="Arial" w:cs="Arial"/>
                <w:color w:val="000000"/>
                <w:sz w:val="18"/>
                <w:szCs w:val="18"/>
              </w:rPr>
              <w:t xml:space="preserve"> </w:t>
            </w:r>
            <w:r>
              <w:rPr>
                <w:rFonts w:ascii="Arial" w:eastAsia="Arial" w:hAnsi="Arial" w:cs="Arial"/>
                <w:b/>
                <w:bCs/>
                <w:color w:val="000000"/>
                <w:spacing w:val="1"/>
                <w:sz w:val="18"/>
                <w:szCs w:val="18"/>
              </w:rPr>
              <w:t>D</w:t>
            </w:r>
            <w:r>
              <w:rPr>
                <w:rFonts w:ascii="Arial" w:eastAsia="Arial" w:hAnsi="Arial" w:cs="Arial"/>
                <w:b/>
                <w:bCs/>
                <w:color w:val="000000"/>
                <w:sz w:val="18"/>
                <w:szCs w:val="18"/>
              </w:rPr>
              <w:t>I</w:t>
            </w:r>
            <w:r>
              <w:rPr>
                <w:rFonts w:ascii="Arial" w:eastAsia="Arial" w:hAnsi="Arial" w:cs="Arial"/>
                <w:color w:val="000000"/>
                <w:sz w:val="18"/>
                <w:szCs w:val="18"/>
              </w:rPr>
              <w:t xml:space="preserve"> </w:t>
            </w:r>
            <w:r>
              <w:rPr>
                <w:rFonts w:ascii="Arial" w:eastAsia="Arial" w:hAnsi="Arial" w:cs="Arial"/>
                <w:b/>
                <w:bCs/>
                <w:color w:val="000000"/>
                <w:spacing w:val="2"/>
                <w:sz w:val="18"/>
                <w:szCs w:val="18"/>
              </w:rPr>
              <w:t>F</w:t>
            </w:r>
            <w:r>
              <w:rPr>
                <w:rFonts w:ascii="Arial" w:eastAsia="Arial" w:hAnsi="Arial" w:cs="Arial"/>
                <w:b/>
                <w:bCs/>
                <w:color w:val="000000"/>
                <w:spacing w:val="-2"/>
                <w:sz w:val="18"/>
                <w:szCs w:val="18"/>
              </w:rPr>
              <w:t>A</w:t>
            </w:r>
            <w:r>
              <w:rPr>
                <w:rFonts w:ascii="Arial" w:eastAsia="Arial" w:hAnsi="Arial" w:cs="Arial"/>
                <w:b/>
                <w:bCs/>
                <w:color w:val="000000"/>
                <w:sz w:val="18"/>
                <w:szCs w:val="18"/>
              </w:rPr>
              <w:t>MIGL</w:t>
            </w:r>
            <w:r>
              <w:rPr>
                <w:rFonts w:ascii="Arial" w:eastAsia="Arial" w:hAnsi="Arial" w:cs="Arial"/>
                <w:b/>
                <w:bCs/>
                <w:color w:val="000000"/>
                <w:spacing w:val="1"/>
                <w:sz w:val="18"/>
                <w:szCs w:val="18"/>
              </w:rPr>
              <w:t>I</w:t>
            </w:r>
            <w:r>
              <w:rPr>
                <w:rFonts w:ascii="Arial" w:eastAsia="Arial" w:hAnsi="Arial" w:cs="Arial"/>
                <w:b/>
                <w:bCs/>
                <w:color w:val="000000"/>
                <w:sz w:val="18"/>
                <w:szCs w:val="18"/>
              </w:rPr>
              <w:t>A</w:t>
            </w:r>
          </w:p>
        </w:tc>
        <w:tc>
          <w:tcPr>
            <w:tcW w:w="1272" w:type="pct"/>
            <w:gridSpan w:val="2"/>
            <w:vAlign w:val="center"/>
          </w:tcPr>
          <w:p w:rsidR="00E944D8" w:rsidRPr="00E662E6" w:rsidRDefault="00E944D8" w:rsidP="00865F8A">
            <w:pPr>
              <w:widowControl w:val="0"/>
              <w:autoSpaceDE w:val="0"/>
              <w:autoSpaceDN w:val="0"/>
              <w:adjustRightInd w:val="0"/>
              <w:jc w:val="center"/>
              <w:rPr>
                <w:rFonts w:ascii="Garamond" w:hAnsi="Garamond"/>
                <w:sz w:val="18"/>
                <w:szCs w:val="18"/>
              </w:rPr>
            </w:pPr>
          </w:p>
        </w:tc>
      </w:tr>
    </w:tbl>
    <w:p w:rsidR="00A01206" w:rsidRDefault="00A01206" w:rsidP="00A01206">
      <w:pPr>
        <w:widowControl w:val="0"/>
        <w:autoSpaceDE w:val="0"/>
        <w:autoSpaceDN w:val="0"/>
        <w:adjustRightInd w:val="0"/>
        <w:rPr>
          <w:sz w:val="20"/>
          <w:szCs w:val="20"/>
        </w:rPr>
      </w:pPr>
    </w:p>
    <w:p w:rsidR="00A01206" w:rsidRDefault="00A01206" w:rsidP="00A01206">
      <w:pPr>
        <w:widowControl w:val="0"/>
        <w:autoSpaceDE w:val="0"/>
        <w:autoSpaceDN w:val="0"/>
        <w:adjustRightInd w:val="0"/>
        <w:rPr>
          <w:sz w:val="20"/>
          <w:szCs w:val="20"/>
        </w:rPr>
      </w:pPr>
      <w:r w:rsidRPr="00624303">
        <w:rPr>
          <w:sz w:val="20"/>
          <w:szCs w:val="20"/>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0"/>
        <w:gridCol w:w="660"/>
        <w:gridCol w:w="922"/>
      </w:tblGrid>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r w:rsidRPr="00E662E6">
              <w:rPr>
                <w:rFonts w:ascii="Garamond" w:hAnsi="Garamond"/>
                <w:sz w:val="18"/>
                <w:szCs w:val="18"/>
              </w:rPr>
              <w:t xml:space="preserve">Tipo di titolo </w:t>
            </w:r>
          </w:p>
        </w:tc>
        <w:tc>
          <w:tcPr>
            <w:tcW w:w="343" w:type="pct"/>
            <w:vAlign w:val="center"/>
          </w:tcPr>
          <w:p w:rsidR="00A01206" w:rsidRPr="00E662E6" w:rsidRDefault="00A01206" w:rsidP="00865F8A">
            <w:pPr>
              <w:widowControl w:val="0"/>
              <w:autoSpaceDE w:val="0"/>
              <w:autoSpaceDN w:val="0"/>
              <w:adjustRightInd w:val="0"/>
              <w:ind w:left="86"/>
              <w:rPr>
                <w:rFonts w:ascii="Garamond" w:hAnsi="Garamond"/>
                <w:w w:val="105"/>
                <w:sz w:val="18"/>
                <w:szCs w:val="18"/>
              </w:rPr>
            </w:pPr>
            <w:r w:rsidRPr="00E662E6">
              <w:rPr>
                <w:rFonts w:ascii="Garamond" w:hAnsi="Garamond"/>
                <w:w w:val="105"/>
                <w:sz w:val="18"/>
                <w:szCs w:val="18"/>
              </w:rPr>
              <w:t xml:space="preserve">Punti </w:t>
            </w:r>
          </w:p>
        </w:tc>
        <w:tc>
          <w:tcPr>
            <w:tcW w:w="479" w:type="pct"/>
            <w:vAlign w:val="center"/>
          </w:tcPr>
          <w:p w:rsidR="00A01206" w:rsidRPr="00E662E6" w:rsidRDefault="00A01206" w:rsidP="00865F8A">
            <w:pPr>
              <w:widowControl w:val="0"/>
              <w:autoSpaceDE w:val="0"/>
              <w:autoSpaceDN w:val="0"/>
              <w:adjustRightInd w:val="0"/>
              <w:ind w:left="48"/>
              <w:jc w:val="center"/>
              <w:rPr>
                <w:rFonts w:ascii="Garamond" w:hAnsi="Garamond"/>
                <w:sz w:val="18"/>
                <w:szCs w:val="18"/>
              </w:rPr>
            </w:pPr>
            <w:r w:rsidRPr="00E662E6">
              <w:rPr>
                <w:rFonts w:ascii="Garamond" w:hAnsi="Garamond"/>
                <w:sz w:val="18"/>
                <w:szCs w:val="18"/>
              </w:rPr>
              <w:t xml:space="preserve">Riservato </w:t>
            </w:r>
            <w:proofErr w:type="gramStart"/>
            <w:r w:rsidRPr="00E662E6">
              <w:rPr>
                <w:rFonts w:ascii="Garamond" w:hAnsi="Garamond"/>
                <w:sz w:val="18"/>
                <w:szCs w:val="18"/>
              </w:rPr>
              <w:t xml:space="preserve">al  </w:t>
            </w:r>
            <w:proofErr w:type="spellStart"/>
            <w:r w:rsidRPr="00E662E6">
              <w:rPr>
                <w:rFonts w:ascii="Garamond" w:hAnsi="Garamond"/>
                <w:sz w:val="18"/>
                <w:szCs w:val="18"/>
              </w:rPr>
              <w:t>Dir.Scol</w:t>
            </w:r>
            <w:proofErr w:type="spellEnd"/>
            <w:proofErr w:type="gramEnd"/>
            <w:r w:rsidRPr="00E662E6">
              <w:rPr>
                <w:rFonts w:ascii="Garamond" w:hAnsi="Garamond"/>
                <w:sz w:val="18"/>
                <w:szCs w:val="18"/>
              </w:rPr>
              <w:t xml:space="preserve">. </w:t>
            </w: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A) per ogni promozione di merito distinto                                                                                              (Punti 3)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B) per il superamento di un pubblico concorso ordinario per esami e titoli, per l'accesso al  ruolo di appartenenza (1), al momento della presentazione della domanda, o a ruoli di livello  pari o superiore a quello di appartenenza (10)                                                                                                              (Punti 12</w:t>
            </w:r>
            <w:r w:rsidRPr="00E662E6">
              <w:rPr>
                <w:rFonts w:ascii="Garamond" w:hAnsi="Garamond" w:cs="Arial"/>
                <w:sz w:val="18"/>
                <w:szCs w:val="18"/>
              </w:rPr>
              <w:t xml:space="preserve">)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C) per ogni diploma di specializzazione conseguito in corsi post-laurea previsti dagli </w:t>
            </w:r>
            <w:proofErr w:type="gramStart"/>
            <w:r w:rsidRPr="00E662E6">
              <w:rPr>
                <w:rFonts w:ascii="Garamond" w:hAnsi="Garamond"/>
                <w:sz w:val="18"/>
                <w:szCs w:val="18"/>
              </w:rPr>
              <w:t>statuti  ovvero</w:t>
            </w:r>
            <w:proofErr w:type="gramEnd"/>
            <w:r w:rsidRPr="00E662E6">
              <w:rPr>
                <w:rFonts w:ascii="Garamond" w:hAnsi="Garamond"/>
                <w:sz w:val="18"/>
                <w:szCs w:val="18"/>
              </w:rPr>
              <w:t xml:space="preserve"> dal D.P.R. n. 162/82, ovvero dalla legge n. 341/90 (artt. 4, 6, 8) ovvero dal decreto n.  509/99 attivati dalle università statali o libere ovvero da istituti universitari statali o </w:t>
            </w:r>
            <w:proofErr w:type="gramStart"/>
            <w:r w:rsidRPr="00E662E6">
              <w:rPr>
                <w:rFonts w:ascii="Garamond" w:hAnsi="Garamond"/>
                <w:sz w:val="18"/>
                <w:szCs w:val="18"/>
              </w:rPr>
              <w:t>pareggiati,  ovvero</w:t>
            </w:r>
            <w:proofErr w:type="gramEnd"/>
            <w:r w:rsidRPr="00E662E6">
              <w:rPr>
                <w:rFonts w:ascii="Garamond" w:hAnsi="Garamond"/>
                <w:sz w:val="18"/>
                <w:szCs w:val="18"/>
              </w:rPr>
              <w:t xml:space="preserve">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 per ogni diploma                                                                                                                              (Punti 5)  </w:t>
            </w:r>
            <w:r w:rsidRPr="00E662E6">
              <w:rPr>
                <w:rFonts w:ascii="Garamond" w:hAnsi="Garamond"/>
                <w:sz w:val="18"/>
                <w:szCs w:val="18"/>
              </w:rPr>
              <w:br/>
            </w:r>
            <w:r w:rsidRPr="00E662E6">
              <w:rPr>
                <w:rFonts w:ascii="Garamond" w:hAnsi="Garamond"/>
                <w:w w:val="109"/>
                <w:sz w:val="18"/>
                <w:szCs w:val="18"/>
              </w:rPr>
              <w:t xml:space="preserve">(è </w:t>
            </w:r>
            <w:r w:rsidRPr="00E662E6">
              <w:rPr>
                <w:rFonts w:ascii="Garamond" w:hAnsi="Garamond"/>
                <w:sz w:val="18"/>
                <w:szCs w:val="18"/>
              </w:rPr>
              <w:t xml:space="preserve">valutabile un solo diploma, per lo stesso o gli stessi anni accademici o di corso)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pacing w:val="-4"/>
                <w:sz w:val="18"/>
                <w:szCs w:val="18"/>
              </w:rPr>
            </w:pPr>
            <w:r w:rsidRPr="00E662E6">
              <w:rPr>
                <w:rFonts w:ascii="Garamond" w:hAnsi="Garamond"/>
                <w:spacing w:val="-4"/>
                <w:sz w:val="18"/>
                <w:szCs w:val="18"/>
              </w:rPr>
              <w:t xml:space="preserve">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l'accesso al ruolo di appartenenza 12)                 (Punti 3)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A01206" w:rsidRPr="00E662E6" w:rsidRDefault="00A01206" w:rsidP="00865F8A">
            <w:pPr>
              <w:widowControl w:val="0"/>
              <w:autoSpaceDE w:val="0"/>
              <w:autoSpaceDN w:val="0"/>
              <w:adjustRightInd w:val="0"/>
              <w:rPr>
                <w:rFonts w:ascii="Garamond" w:hAnsi="Garamond" w:cs="Arial"/>
                <w:sz w:val="18"/>
                <w:szCs w:val="18"/>
              </w:rPr>
            </w:pPr>
            <w:r w:rsidRPr="00E662E6">
              <w:rPr>
                <w:rFonts w:ascii="Garamond" w:hAnsi="Garamond"/>
                <w:sz w:val="18"/>
                <w:szCs w:val="18"/>
              </w:rPr>
              <w:t xml:space="preserve">- per ogni corso                                                                                                                                </w:t>
            </w:r>
            <w:proofErr w:type="gramStart"/>
            <w:r w:rsidRPr="00E662E6">
              <w:rPr>
                <w:rFonts w:ascii="Garamond" w:hAnsi="Garamond"/>
                <w:sz w:val="18"/>
                <w:szCs w:val="18"/>
              </w:rPr>
              <w:t xml:space="preserve">   (</w:t>
            </w:r>
            <w:proofErr w:type="gramEnd"/>
            <w:r w:rsidRPr="00E662E6">
              <w:rPr>
                <w:rFonts w:ascii="Garamond" w:hAnsi="Garamond"/>
                <w:sz w:val="18"/>
                <w:szCs w:val="18"/>
              </w:rPr>
              <w:t>Punti 1)</w:t>
            </w:r>
            <w:r w:rsidRPr="00E662E6">
              <w:rPr>
                <w:rFonts w:ascii="Garamond" w:hAnsi="Garamond" w:cs="Arial"/>
                <w:sz w:val="18"/>
                <w:szCs w:val="18"/>
              </w:rPr>
              <w:t xml:space="preserve">  </w:t>
            </w:r>
          </w:p>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w w:val="109"/>
                <w:sz w:val="18"/>
                <w:szCs w:val="18"/>
              </w:rPr>
              <w:t xml:space="preserve">(è </w:t>
            </w:r>
            <w:r w:rsidRPr="00E662E6">
              <w:rPr>
                <w:rFonts w:ascii="Garamond" w:hAnsi="Garamond"/>
                <w:sz w:val="18"/>
                <w:szCs w:val="18"/>
              </w:rPr>
              <w:t xml:space="preserve">valutabile un solo corso, per lo stesso o gli stessi anni accademici)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pacing w:val="-4"/>
                <w:sz w:val="18"/>
                <w:szCs w:val="18"/>
              </w:rPr>
            </w:pPr>
            <w:r w:rsidRPr="00E662E6">
              <w:rPr>
                <w:rFonts w:ascii="Garamond" w:hAnsi="Garamond"/>
                <w:spacing w:val="-4"/>
                <w:sz w:val="18"/>
                <w:szCs w:val="18"/>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G) per il conseguimento del titolo di "dottorato di ricerca"(si valuta un solo </w:t>
            </w:r>
            <w:proofErr w:type="gramStart"/>
            <w:r w:rsidRPr="00E662E6">
              <w:rPr>
                <w:rFonts w:ascii="Garamond" w:hAnsi="Garamond"/>
                <w:sz w:val="18"/>
                <w:szCs w:val="18"/>
              </w:rPr>
              <w:t xml:space="preserve">titolo)   </w:t>
            </w:r>
            <w:proofErr w:type="gramEnd"/>
            <w:r w:rsidRPr="00E662E6">
              <w:rPr>
                <w:rFonts w:ascii="Garamond" w:hAnsi="Garamond"/>
                <w:sz w:val="18"/>
                <w:szCs w:val="18"/>
              </w:rPr>
              <w:t xml:space="preserve">                       (Punti 5)  </w:t>
            </w:r>
          </w:p>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(si valuta un solo titolo)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H)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IRRE, CEDE, BDP oggi, rispettivamente, INVALSI, INDIRE) e  dell'università (16)                               (Punti </w:t>
            </w:r>
            <w:r w:rsidRPr="00E662E6">
              <w:rPr>
                <w:rFonts w:ascii="Garamond" w:hAnsi="Garamond" w:cs="Arial"/>
                <w:sz w:val="18"/>
                <w:szCs w:val="18"/>
              </w:rPr>
              <w:t xml:space="preserve">1)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I) per ogni partecipazione agli esami di stato conclusivi dei corsi di studio di </w:t>
            </w:r>
            <w:proofErr w:type="gramStart"/>
            <w:r w:rsidRPr="00E662E6">
              <w:rPr>
                <w:rFonts w:ascii="Garamond" w:hAnsi="Garamond"/>
                <w:sz w:val="18"/>
                <w:szCs w:val="18"/>
              </w:rPr>
              <w:t>istruzione  secondaria</w:t>
            </w:r>
            <w:proofErr w:type="gramEnd"/>
            <w:r w:rsidRPr="00E662E6">
              <w:rPr>
                <w:rFonts w:ascii="Garamond" w:hAnsi="Garamond"/>
                <w:sz w:val="18"/>
                <w:szCs w:val="18"/>
              </w:rPr>
              <w:t xml:space="preserve"> superiore di cui alla legge 10/12/97 n. 425 e al D.P.R. 23.7.1998 n.323, fino  all' anno scolastico 2000/2001, in qualità di presidente di commissione o di componente  esterno o di componente interno, compresa l'attività svolta dal docente di sostegno all'alunno  disabile che sostiene l'esame.            (Punti </w:t>
            </w:r>
            <w:r w:rsidRPr="00E662E6">
              <w:rPr>
                <w:rFonts w:ascii="Garamond" w:hAnsi="Garamond" w:cs="Arial"/>
                <w:sz w:val="18"/>
                <w:szCs w:val="18"/>
              </w:rPr>
              <w:t xml:space="preserve">1)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865F8A">
        <w:trPr>
          <w:cantSplit/>
        </w:trPr>
        <w:tc>
          <w:tcPr>
            <w:tcW w:w="4178" w:type="pct"/>
            <w:vAlign w:val="center"/>
          </w:tcPr>
          <w:p w:rsidR="00A01206" w:rsidRPr="00E662E6" w:rsidRDefault="00A01206" w:rsidP="00865F8A">
            <w:pPr>
              <w:widowControl w:val="0"/>
              <w:autoSpaceDE w:val="0"/>
              <w:autoSpaceDN w:val="0"/>
              <w:adjustRightInd w:val="0"/>
              <w:rPr>
                <w:rFonts w:ascii="Garamond" w:hAnsi="Garamond"/>
                <w:sz w:val="18"/>
                <w:szCs w:val="18"/>
              </w:rPr>
            </w:pPr>
            <w:r w:rsidRPr="00E662E6">
              <w:rPr>
                <w:rFonts w:ascii="Garamond" w:hAnsi="Garamond"/>
                <w:sz w:val="18"/>
                <w:szCs w:val="18"/>
              </w:rPr>
              <w:t xml:space="preserve">N.B. i titoli relativi a C), D), E), F), G), H), anche cumulabili tra di loro, sono valutati fino ad  un massimo di Punti </w:t>
            </w:r>
            <w:r w:rsidRPr="00E662E6">
              <w:rPr>
                <w:rFonts w:ascii="Garamond" w:hAnsi="Garamond"/>
                <w:sz w:val="19"/>
                <w:szCs w:val="19"/>
              </w:rPr>
              <w:t xml:space="preserve">10 </w:t>
            </w:r>
          </w:p>
        </w:tc>
        <w:tc>
          <w:tcPr>
            <w:tcW w:w="343"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c>
          <w:tcPr>
            <w:tcW w:w="479" w:type="pct"/>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A01206" w:rsidRPr="00E662E6" w:rsidTr="00E944D8">
        <w:trPr>
          <w:cantSplit/>
          <w:trHeight w:val="435"/>
        </w:trPr>
        <w:tc>
          <w:tcPr>
            <w:tcW w:w="4178" w:type="pct"/>
            <w:vAlign w:val="center"/>
          </w:tcPr>
          <w:p w:rsidR="00A01206" w:rsidRPr="00E662E6" w:rsidRDefault="00E944D8" w:rsidP="00865F8A">
            <w:pPr>
              <w:widowControl w:val="0"/>
              <w:autoSpaceDE w:val="0"/>
              <w:autoSpaceDN w:val="0"/>
              <w:adjustRightInd w:val="0"/>
              <w:ind w:left="153"/>
              <w:jc w:val="right"/>
              <w:rPr>
                <w:rFonts w:ascii="Garamond" w:hAnsi="Garamond"/>
                <w:sz w:val="18"/>
                <w:szCs w:val="18"/>
              </w:rPr>
            </w:pPr>
            <w:r>
              <w:rPr>
                <w:rFonts w:ascii="Arial" w:eastAsia="Arial" w:hAnsi="Arial" w:cs="Arial"/>
                <w:color w:val="000000"/>
                <w:sz w:val="18"/>
                <w:szCs w:val="18"/>
              </w:rPr>
              <w:t>TO</w:t>
            </w:r>
            <w:r>
              <w:rPr>
                <w:rFonts w:ascii="Arial" w:eastAsia="Arial" w:hAnsi="Arial" w:cs="Arial"/>
                <w:color w:val="000000"/>
                <w:spacing w:val="1"/>
                <w:sz w:val="18"/>
                <w:szCs w:val="18"/>
              </w:rPr>
              <w:t>T</w:t>
            </w:r>
            <w:r>
              <w:rPr>
                <w:rFonts w:ascii="Arial" w:eastAsia="Arial" w:hAnsi="Arial" w:cs="Arial"/>
                <w:color w:val="000000"/>
                <w:sz w:val="18"/>
                <w:szCs w:val="18"/>
              </w:rPr>
              <w:t>ALE</w:t>
            </w:r>
            <w:r>
              <w:rPr>
                <w:rFonts w:ascii="Arial" w:eastAsia="Arial" w:hAnsi="Arial" w:cs="Arial"/>
                <w:color w:val="000000"/>
                <w:spacing w:val="49"/>
                <w:sz w:val="18"/>
                <w:szCs w:val="18"/>
              </w:rPr>
              <w:t xml:space="preserve"> </w:t>
            </w:r>
            <w:r>
              <w:rPr>
                <w:rFonts w:ascii="Arial" w:eastAsia="Arial" w:hAnsi="Arial" w:cs="Arial"/>
                <w:color w:val="000000"/>
                <w:spacing w:val="1"/>
                <w:sz w:val="18"/>
                <w:szCs w:val="18"/>
              </w:rPr>
              <w:t>P</w:t>
            </w:r>
            <w:r>
              <w:rPr>
                <w:rFonts w:ascii="Arial" w:eastAsia="Arial" w:hAnsi="Arial" w:cs="Arial"/>
                <w:color w:val="000000"/>
                <w:sz w:val="18"/>
                <w:szCs w:val="18"/>
              </w:rPr>
              <w:t>U</w:t>
            </w:r>
            <w:r>
              <w:rPr>
                <w:rFonts w:ascii="Arial" w:eastAsia="Arial" w:hAnsi="Arial" w:cs="Arial"/>
                <w:color w:val="000000"/>
                <w:spacing w:val="-1"/>
                <w:sz w:val="18"/>
                <w:szCs w:val="18"/>
              </w:rPr>
              <w:t>N</w:t>
            </w:r>
            <w:r>
              <w:rPr>
                <w:rFonts w:ascii="Arial" w:eastAsia="Arial" w:hAnsi="Arial" w:cs="Arial"/>
                <w:color w:val="000000"/>
                <w:sz w:val="18"/>
                <w:szCs w:val="18"/>
              </w:rPr>
              <w:t xml:space="preserve">TI </w:t>
            </w:r>
            <w:r>
              <w:rPr>
                <w:rFonts w:ascii="Arial" w:eastAsia="Arial" w:hAnsi="Arial" w:cs="Arial"/>
                <w:b/>
                <w:bCs/>
                <w:color w:val="000000"/>
                <w:sz w:val="18"/>
                <w:szCs w:val="18"/>
              </w:rPr>
              <w:t>TITOLI</w:t>
            </w:r>
            <w:r>
              <w:rPr>
                <w:rFonts w:ascii="Arial" w:eastAsia="Arial" w:hAnsi="Arial" w:cs="Arial"/>
                <w:color w:val="000000"/>
                <w:sz w:val="18"/>
                <w:szCs w:val="18"/>
              </w:rPr>
              <w:t xml:space="preserve"> </w:t>
            </w:r>
            <w:r>
              <w:rPr>
                <w:rFonts w:ascii="Arial" w:eastAsia="Arial" w:hAnsi="Arial" w:cs="Arial"/>
                <w:b/>
                <w:bCs/>
                <w:color w:val="000000"/>
                <w:sz w:val="18"/>
                <w:szCs w:val="18"/>
              </w:rPr>
              <w:t>GENE</w:t>
            </w:r>
            <w:r>
              <w:rPr>
                <w:rFonts w:ascii="Arial" w:eastAsia="Arial" w:hAnsi="Arial" w:cs="Arial"/>
                <w:b/>
                <w:bCs/>
                <w:color w:val="000000"/>
                <w:spacing w:val="1"/>
                <w:sz w:val="18"/>
                <w:szCs w:val="18"/>
              </w:rPr>
              <w:t>R</w:t>
            </w:r>
            <w:r>
              <w:rPr>
                <w:rFonts w:ascii="Arial" w:eastAsia="Arial" w:hAnsi="Arial" w:cs="Arial"/>
                <w:b/>
                <w:bCs/>
                <w:color w:val="000000"/>
                <w:spacing w:val="-3"/>
                <w:sz w:val="18"/>
                <w:szCs w:val="18"/>
              </w:rPr>
              <w:t>A</w:t>
            </w:r>
            <w:r>
              <w:rPr>
                <w:rFonts w:ascii="Arial" w:eastAsia="Arial" w:hAnsi="Arial" w:cs="Arial"/>
                <w:b/>
                <w:bCs/>
                <w:color w:val="000000"/>
                <w:sz w:val="18"/>
                <w:szCs w:val="18"/>
              </w:rPr>
              <w:t>LI</w:t>
            </w:r>
          </w:p>
        </w:tc>
        <w:tc>
          <w:tcPr>
            <w:tcW w:w="822" w:type="pct"/>
            <w:gridSpan w:val="2"/>
            <w:vAlign w:val="center"/>
          </w:tcPr>
          <w:p w:rsidR="00A01206" w:rsidRPr="00E662E6" w:rsidRDefault="00A01206" w:rsidP="00865F8A">
            <w:pPr>
              <w:widowControl w:val="0"/>
              <w:autoSpaceDE w:val="0"/>
              <w:autoSpaceDN w:val="0"/>
              <w:adjustRightInd w:val="0"/>
              <w:jc w:val="center"/>
              <w:rPr>
                <w:rFonts w:ascii="Garamond" w:hAnsi="Garamond"/>
                <w:sz w:val="18"/>
                <w:szCs w:val="18"/>
              </w:rPr>
            </w:pPr>
          </w:p>
        </w:tc>
      </w:tr>
      <w:tr w:rsidR="00E944D8" w:rsidRPr="00E662E6" w:rsidTr="00E944D8">
        <w:trPr>
          <w:cantSplit/>
          <w:trHeight w:val="427"/>
        </w:trPr>
        <w:tc>
          <w:tcPr>
            <w:tcW w:w="4178" w:type="pct"/>
            <w:vAlign w:val="center"/>
          </w:tcPr>
          <w:p w:rsidR="00E944D8" w:rsidRPr="00E662E6" w:rsidRDefault="00E944D8" w:rsidP="00865F8A">
            <w:pPr>
              <w:widowControl w:val="0"/>
              <w:autoSpaceDE w:val="0"/>
              <w:autoSpaceDN w:val="0"/>
              <w:adjustRightInd w:val="0"/>
              <w:ind w:left="153"/>
              <w:jc w:val="right"/>
              <w:rPr>
                <w:rFonts w:ascii="Garamond" w:hAnsi="Garamond"/>
                <w:sz w:val="18"/>
                <w:szCs w:val="18"/>
              </w:rPr>
            </w:pPr>
            <w:r>
              <w:rPr>
                <w:rFonts w:ascii="Arial" w:eastAsia="Arial" w:hAnsi="Arial" w:cs="Arial"/>
                <w:b/>
                <w:bCs/>
                <w:color w:val="000000"/>
                <w:sz w:val="18"/>
                <w:szCs w:val="18"/>
              </w:rPr>
              <w:t>TO</w:t>
            </w:r>
            <w:r>
              <w:rPr>
                <w:rFonts w:ascii="Arial" w:eastAsia="Arial" w:hAnsi="Arial" w:cs="Arial"/>
                <w:b/>
                <w:bCs/>
                <w:color w:val="000000"/>
                <w:spacing w:val="2"/>
                <w:sz w:val="18"/>
                <w:szCs w:val="18"/>
              </w:rPr>
              <w:t>T</w:t>
            </w:r>
            <w:r>
              <w:rPr>
                <w:rFonts w:ascii="Arial" w:eastAsia="Arial" w:hAnsi="Arial" w:cs="Arial"/>
                <w:b/>
                <w:bCs/>
                <w:color w:val="000000"/>
                <w:spacing w:val="-3"/>
                <w:sz w:val="18"/>
                <w:szCs w:val="18"/>
              </w:rPr>
              <w:t>A</w:t>
            </w:r>
            <w:r>
              <w:rPr>
                <w:rFonts w:ascii="Arial" w:eastAsia="Arial" w:hAnsi="Arial" w:cs="Arial"/>
                <w:b/>
                <w:bCs/>
                <w:color w:val="000000"/>
                <w:sz w:val="18"/>
                <w:szCs w:val="18"/>
              </w:rPr>
              <w:t>LE</w:t>
            </w:r>
            <w:r>
              <w:rPr>
                <w:rFonts w:ascii="Arial" w:eastAsia="Arial" w:hAnsi="Arial" w:cs="Arial"/>
                <w:color w:val="000000"/>
                <w:sz w:val="18"/>
                <w:szCs w:val="18"/>
              </w:rPr>
              <w:t xml:space="preserve"> </w:t>
            </w:r>
            <w:r>
              <w:rPr>
                <w:rFonts w:ascii="Arial" w:eastAsia="Arial" w:hAnsi="Arial" w:cs="Arial"/>
                <w:b/>
                <w:bCs/>
                <w:color w:val="000000"/>
                <w:sz w:val="18"/>
                <w:szCs w:val="18"/>
              </w:rPr>
              <w:t>PUN</w:t>
            </w:r>
            <w:r>
              <w:rPr>
                <w:rFonts w:ascii="Arial" w:eastAsia="Arial" w:hAnsi="Arial" w:cs="Arial"/>
                <w:b/>
                <w:bCs/>
                <w:color w:val="000000"/>
                <w:spacing w:val="1"/>
                <w:sz w:val="18"/>
                <w:szCs w:val="18"/>
              </w:rPr>
              <w:t>T</w:t>
            </w:r>
            <w:r>
              <w:rPr>
                <w:rFonts w:ascii="Arial" w:eastAsia="Arial" w:hAnsi="Arial" w:cs="Arial"/>
                <w:b/>
                <w:bCs/>
                <w:color w:val="000000"/>
                <w:sz w:val="18"/>
                <w:szCs w:val="18"/>
              </w:rPr>
              <w:t>EGGIO</w:t>
            </w:r>
          </w:p>
        </w:tc>
        <w:tc>
          <w:tcPr>
            <w:tcW w:w="822" w:type="pct"/>
            <w:gridSpan w:val="2"/>
            <w:vAlign w:val="center"/>
          </w:tcPr>
          <w:p w:rsidR="00E944D8" w:rsidRPr="00E662E6" w:rsidRDefault="00E944D8" w:rsidP="00865F8A">
            <w:pPr>
              <w:widowControl w:val="0"/>
              <w:autoSpaceDE w:val="0"/>
              <w:autoSpaceDN w:val="0"/>
              <w:adjustRightInd w:val="0"/>
              <w:jc w:val="center"/>
              <w:rPr>
                <w:rFonts w:ascii="Garamond" w:hAnsi="Garamond"/>
                <w:sz w:val="18"/>
                <w:szCs w:val="18"/>
              </w:rPr>
            </w:pPr>
          </w:p>
        </w:tc>
      </w:tr>
    </w:tbl>
    <w:p w:rsidR="00A01206" w:rsidRDefault="00A01206" w:rsidP="00A01206">
      <w:pPr>
        <w:widowControl w:val="0"/>
        <w:autoSpaceDE w:val="0"/>
        <w:autoSpaceDN w:val="0"/>
        <w:adjustRightInd w:val="0"/>
        <w:rPr>
          <w:sz w:val="20"/>
          <w:szCs w:val="20"/>
        </w:rPr>
      </w:pPr>
    </w:p>
    <w:p w:rsidR="00A01206" w:rsidRDefault="00A01206" w:rsidP="00A01206">
      <w:pPr>
        <w:widowControl w:val="0"/>
        <w:autoSpaceDE w:val="0"/>
        <w:autoSpaceDN w:val="0"/>
        <w:adjustRightInd w:val="0"/>
        <w:rPr>
          <w:sz w:val="20"/>
          <w:szCs w:val="20"/>
        </w:rPr>
      </w:pPr>
    </w:p>
    <w:p w:rsidR="00592684" w:rsidRDefault="00A01206" w:rsidP="00E944D8">
      <w:pPr>
        <w:widowControl w:val="0"/>
        <w:autoSpaceDE w:val="0"/>
        <w:autoSpaceDN w:val="0"/>
        <w:adjustRightInd w:val="0"/>
        <w:rPr>
          <w:sz w:val="28"/>
          <w:szCs w:val="28"/>
          <w:lang w:val="fr-FR"/>
        </w:rPr>
      </w:pPr>
      <w:r>
        <w:rPr>
          <w:sz w:val="20"/>
          <w:szCs w:val="20"/>
        </w:rPr>
        <w:t>Data …………………….</w:t>
      </w:r>
      <w:r>
        <w:rPr>
          <w:sz w:val="20"/>
          <w:szCs w:val="20"/>
        </w:rPr>
        <w:tab/>
      </w:r>
      <w:r>
        <w:rPr>
          <w:sz w:val="20"/>
          <w:szCs w:val="20"/>
        </w:rPr>
        <w:tab/>
      </w:r>
      <w:r>
        <w:rPr>
          <w:sz w:val="20"/>
          <w:szCs w:val="20"/>
        </w:rPr>
        <w:tab/>
      </w:r>
      <w:r>
        <w:rPr>
          <w:sz w:val="20"/>
          <w:szCs w:val="20"/>
        </w:rPr>
        <w:tab/>
      </w:r>
      <w:r>
        <w:rPr>
          <w:sz w:val="20"/>
          <w:szCs w:val="20"/>
        </w:rPr>
        <w:tab/>
      </w:r>
      <w:r>
        <w:rPr>
          <w:sz w:val="20"/>
          <w:szCs w:val="20"/>
        </w:rPr>
        <w:tab/>
        <w:t>Firma ………………</w:t>
      </w:r>
      <w:r w:rsidR="00E944D8">
        <w:rPr>
          <w:sz w:val="20"/>
          <w:szCs w:val="20"/>
        </w:rPr>
        <w:t>………………</w:t>
      </w:r>
      <w:bookmarkStart w:id="0" w:name="_GoBack"/>
      <w:bookmarkEnd w:id="0"/>
    </w:p>
    <w:sectPr w:rsidR="00592684" w:rsidSect="00E944D8">
      <w:pgSz w:w="11900" w:h="16840"/>
      <w:pgMar w:top="709"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03853"/>
    <w:multiLevelType w:val="multilevel"/>
    <w:tmpl w:val="F6E0B0C0"/>
    <w:styleLink w:val="WWNum1"/>
    <w:lvl w:ilvl="0">
      <w:numFmt w:val="bullet"/>
      <w:lvlText w:val="-"/>
      <w:lvlJc w:val="left"/>
      <w:pPr>
        <w:ind w:left="720" w:hanging="360"/>
      </w:pPr>
      <w:rPr>
        <w:rFonts w:ascii="Times New Roman" w:hAnsi="Times New Roman" w:cs="Times New Roman"/>
        <w:b w:val="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8A23AD4"/>
    <w:multiLevelType w:val="multilevel"/>
    <w:tmpl w:val="1700C530"/>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0"/>
  </w:num>
  <w:num w:numId="2">
    <w:abstractNumId w:val="1"/>
  </w:num>
  <w:num w:numId="3">
    <w:abstractNumId w:val="1"/>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98B"/>
    <w:rsid w:val="00013BFE"/>
    <w:rsid w:val="00054DB5"/>
    <w:rsid w:val="00097625"/>
    <w:rsid w:val="00144C14"/>
    <w:rsid w:val="002A1189"/>
    <w:rsid w:val="0036659F"/>
    <w:rsid w:val="003D1231"/>
    <w:rsid w:val="00462ABE"/>
    <w:rsid w:val="004C7BC3"/>
    <w:rsid w:val="004D098B"/>
    <w:rsid w:val="004D23B8"/>
    <w:rsid w:val="004F6536"/>
    <w:rsid w:val="00527F4F"/>
    <w:rsid w:val="00530EB9"/>
    <w:rsid w:val="00592684"/>
    <w:rsid w:val="006F5951"/>
    <w:rsid w:val="00856B0E"/>
    <w:rsid w:val="00A01206"/>
    <w:rsid w:val="00B162B7"/>
    <w:rsid w:val="00BD79D8"/>
    <w:rsid w:val="00C32ED9"/>
    <w:rsid w:val="00C333B8"/>
    <w:rsid w:val="00C42A02"/>
    <w:rsid w:val="00C61C7D"/>
    <w:rsid w:val="00C70965"/>
    <w:rsid w:val="00CC0280"/>
    <w:rsid w:val="00D170CF"/>
    <w:rsid w:val="00E944D8"/>
    <w:rsid w:val="00F5427B"/>
    <w:rsid w:val="00FB09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35953F05"/>
  <w15:docId w15:val="{FD1ACB2E-50D6-4816-979D-E6DB267D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D098B"/>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D098B"/>
    <w:rPr>
      <w:color w:val="0000FF"/>
      <w:u w:val="single"/>
    </w:rPr>
  </w:style>
  <w:style w:type="paragraph" w:customStyle="1" w:styleId="Default">
    <w:name w:val="Default"/>
    <w:rsid w:val="00530EB9"/>
    <w:pPr>
      <w:autoSpaceDE w:val="0"/>
      <w:autoSpaceDN w:val="0"/>
      <w:adjustRightInd w:val="0"/>
    </w:pPr>
    <w:rPr>
      <w:rFonts w:ascii="Times New Roman" w:eastAsia="Times New Roman" w:hAnsi="Times New Roman" w:cs="Times New Roman"/>
      <w:color w:val="000000"/>
    </w:rPr>
  </w:style>
  <w:style w:type="table" w:styleId="Grigliatabella">
    <w:name w:val="Table Grid"/>
    <w:basedOn w:val="Tabellanormale"/>
    <w:uiPriority w:val="59"/>
    <w:rsid w:val="00530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o">
    <w:name w:val="Nessuno"/>
    <w:rsid w:val="00013BFE"/>
  </w:style>
  <w:style w:type="paragraph" w:customStyle="1" w:styleId="CorpoB">
    <w:name w:val="Corpo B"/>
    <w:rsid w:val="00013BFE"/>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customStyle="1" w:styleId="Standard">
    <w:name w:val="Standard"/>
    <w:rsid w:val="004C7BC3"/>
    <w:pPr>
      <w:suppressAutoHyphens/>
      <w:autoSpaceDN w:val="0"/>
      <w:textAlignment w:val="baseline"/>
    </w:pPr>
    <w:rPr>
      <w:rFonts w:ascii="Times New Roman" w:eastAsia="Times New Roman" w:hAnsi="Times New Roman" w:cs="Times New Roman"/>
      <w:kern w:val="3"/>
    </w:rPr>
  </w:style>
  <w:style w:type="paragraph" w:customStyle="1" w:styleId="Textbody">
    <w:name w:val="Text body"/>
    <w:basedOn w:val="Standard"/>
    <w:rsid w:val="004C7BC3"/>
    <w:pPr>
      <w:spacing w:after="120"/>
    </w:pPr>
  </w:style>
  <w:style w:type="paragraph" w:styleId="Paragrafoelenco">
    <w:name w:val="List Paragraph"/>
    <w:basedOn w:val="Standard"/>
    <w:rsid w:val="004C7BC3"/>
    <w:pPr>
      <w:spacing w:after="200" w:line="276" w:lineRule="auto"/>
      <w:ind w:left="720"/>
    </w:pPr>
    <w:rPr>
      <w:rFonts w:ascii="Cambria" w:hAnsi="Cambria" w:cs="F"/>
      <w:sz w:val="22"/>
      <w:szCs w:val="22"/>
    </w:rPr>
  </w:style>
  <w:style w:type="character" w:styleId="Enfasicorsivo">
    <w:name w:val="Emphasis"/>
    <w:rsid w:val="004C7BC3"/>
    <w:rPr>
      <w:i/>
      <w:iCs/>
    </w:rPr>
  </w:style>
  <w:style w:type="numbering" w:customStyle="1" w:styleId="WWNum1">
    <w:name w:val="WWNum1"/>
    <w:basedOn w:val="Nessunelenco"/>
    <w:rsid w:val="004C7BC3"/>
    <w:pPr>
      <w:numPr>
        <w:numId w:val="1"/>
      </w:numPr>
    </w:pPr>
  </w:style>
  <w:style w:type="numbering" w:customStyle="1" w:styleId="WWNum2">
    <w:name w:val="WWNum2"/>
    <w:basedOn w:val="Nessunelenco"/>
    <w:rsid w:val="004C7BC3"/>
    <w:pPr>
      <w:numPr>
        <w:numId w:val="2"/>
      </w:numPr>
    </w:pPr>
  </w:style>
  <w:style w:type="paragraph" w:customStyle="1" w:styleId="testo">
    <w:name w:val="testo"/>
    <w:basedOn w:val="Normale"/>
    <w:rsid w:val="00A01206"/>
    <w:pPr>
      <w:autoSpaceDE w:val="0"/>
      <w:autoSpaceDN w:val="0"/>
      <w:ind w:left="567"/>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4657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1733</Words>
  <Characters>9884</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Lembo</dc:creator>
  <cp:keywords/>
  <dc:description/>
  <cp:lastModifiedBy>Segreteria2</cp:lastModifiedBy>
  <cp:revision>2</cp:revision>
  <dcterms:created xsi:type="dcterms:W3CDTF">2020-02-20T11:09:00Z</dcterms:created>
  <dcterms:modified xsi:type="dcterms:W3CDTF">2020-02-20T11:09:00Z</dcterms:modified>
</cp:coreProperties>
</file>